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79" w:type="dxa"/>
        <w:jc w:val="center"/>
        <w:tblLook w:val="04A0" w:firstRow="1" w:lastRow="0" w:firstColumn="1" w:lastColumn="0" w:noHBand="0" w:noVBand="1"/>
      </w:tblPr>
      <w:tblGrid>
        <w:gridCol w:w="3402"/>
        <w:gridCol w:w="5777"/>
      </w:tblGrid>
      <w:tr w:rsidR="007407B0" w:rsidRPr="007407B0" w14:paraId="7F238722" w14:textId="77777777" w:rsidTr="009D23D7">
        <w:trPr>
          <w:jc w:val="center"/>
        </w:trPr>
        <w:tc>
          <w:tcPr>
            <w:tcW w:w="3402" w:type="dxa"/>
            <w:tcBorders>
              <w:top w:val="nil"/>
              <w:left w:val="nil"/>
              <w:bottom w:val="nil"/>
              <w:right w:val="nil"/>
            </w:tcBorders>
          </w:tcPr>
          <w:p w14:paraId="4125BDED" w14:textId="0A3DB6DB" w:rsidR="00A630A8" w:rsidRPr="007407B0" w:rsidRDefault="00A630A8" w:rsidP="004C46F0">
            <w:pPr>
              <w:widowControl w:val="0"/>
              <w:spacing w:line="240" w:lineRule="atLeast"/>
              <w:jc w:val="center"/>
            </w:pPr>
            <w:r w:rsidRPr="007407B0">
              <w:rPr>
                <w:b/>
              </w:rPr>
              <w:t>HỘI ĐỒNG NHÂN DÂN</w:t>
            </w:r>
            <w:r w:rsidRPr="007407B0">
              <w:rPr>
                <w:b/>
              </w:rPr>
              <w:br/>
              <w:t xml:space="preserve">XÃ </w:t>
            </w:r>
            <w:r w:rsidR="00532947" w:rsidRPr="007407B0">
              <w:rPr>
                <w:b/>
              </w:rPr>
              <w:t>BẠCH THÔNG</w:t>
            </w:r>
          </w:p>
          <w:p w14:paraId="6D991BCB" w14:textId="0544B52E" w:rsidR="00AB20F4" w:rsidRPr="007407B0" w:rsidRDefault="001D1FDE" w:rsidP="004C46F0">
            <w:pPr>
              <w:widowControl w:val="0"/>
              <w:spacing w:line="240" w:lineRule="atLeast"/>
              <w:jc w:val="center"/>
              <w:rPr>
                <w:sz w:val="26"/>
              </w:rPr>
            </w:pPr>
            <w:r w:rsidRPr="007407B0">
              <w:rPr>
                <w:i/>
                <w:iCs/>
                <w:noProof/>
              </w:rPr>
              <mc:AlternateContent>
                <mc:Choice Requires="wps">
                  <w:drawing>
                    <wp:anchor distT="0" distB="0" distL="114300" distR="114300" simplePos="0" relativeHeight="251660288" behindDoc="0" locked="0" layoutInCell="1" allowOverlap="1" wp14:anchorId="350FA83D" wp14:editId="4FCC8AAA">
                      <wp:simplePos x="0" y="0"/>
                      <wp:positionH relativeFrom="column">
                        <wp:posOffset>526085</wp:posOffset>
                      </wp:positionH>
                      <wp:positionV relativeFrom="paragraph">
                        <wp:posOffset>29845</wp:posOffset>
                      </wp:positionV>
                      <wp:extent cx="89979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89979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CE16C9D"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2.35pt" to="112.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" strokecolor="black [3200]" strokeweight=".5pt">
                      <v:stroke joinstyle="miter"/>
                    </v:line>
                  </w:pict>
                </mc:Fallback>
              </mc:AlternateContent>
            </w:r>
          </w:p>
          <w:p w14:paraId="30FFC83F" w14:textId="12974029" w:rsidR="00A630A8" w:rsidRPr="007407B0" w:rsidRDefault="00A630A8" w:rsidP="00BB60C3">
            <w:pPr>
              <w:widowControl w:val="0"/>
              <w:spacing w:after="120" w:line="240" w:lineRule="atLeast"/>
              <w:jc w:val="center"/>
              <w:rPr>
                <w:szCs w:val="28"/>
              </w:rPr>
            </w:pPr>
            <w:r w:rsidRPr="007407B0">
              <w:rPr>
                <w:szCs w:val="28"/>
              </w:rPr>
              <w:t xml:space="preserve">Số: </w:t>
            </w:r>
            <w:r w:rsidR="004D41B7" w:rsidRPr="007407B0">
              <w:rPr>
                <w:szCs w:val="28"/>
              </w:rPr>
              <w:t xml:space="preserve">   </w:t>
            </w:r>
            <w:r w:rsidR="00421CF4" w:rsidRPr="007407B0">
              <w:rPr>
                <w:szCs w:val="28"/>
              </w:rPr>
              <w:t xml:space="preserve">  </w:t>
            </w:r>
            <w:r w:rsidR="004D41B7" w:rsidRPr="007407B0">
              <w:rPr>
                <w:szCs w:val="28"/>
              </w:rPr>
              <w:t xml:space="preserve"> </w:t>
            </w:r>
            <w:r w:rsidRPr="007407B0">
              <w:rPr>
                <w:szCs w:val="28"/>
              </w:rPr>
              <w:t>/2026/NQ-HĐND</w:t>
            </w:r>
          </w:p>
        </w:tc>
        <w:tc>
          <w:tcPr>
            <w:tcW w:w="5777" w:type="dxa"/>
            <w:tcBorders>
              <w:top w:val="nil"/>
              <w:left w:val="nil"/>
              <w:bottom w:val="nil"/>
              <w:right w:val="nil"/>
            </w:tcBorders>
          </w:tcPr>
          <w:p w14:paraId="5FB1ECF4" w14:textId="77777777" w:rsidR="00A630A8" w:rsidRPr="007407B0" w:rsidRDefault="00A630A8" w:rsidP="004C46F0">
            <w:pPr>
              <w:widowControl w:val="0"/>
              <w:spacing w:line="240" w:lineRule="atLeast"/>
              <w:jc w:val="center"/>
              <w:rPr>
                <w:sz w:val="26"/>
              </w:rPr>
            </w:pPr>
            <w:r w:rsidRPr="007407B0">
              <w:rPr>
                <w:b/>
                <w:sz w:val="26"/>
              </w:rPr>
              <w:t>CỘNG HÒA XÃ HỘI CHỦ NGHĨA VIỆT NAM</w:t>
            </w:r>
          </w:p>
          <w:p w14:paraId="47DC4533" w14:textId="77777777" w:rsidR="00A630A8" w:rsidRPr="007407B0" w:rsidRDefault="00A630A8" w:rsidP="004C46F0">
            <w:pPr>
              <w:widowControl w:val="0"/>
              <w:spacing w:line="240" w:lineRule="atLeast"/>
              <w:jc w:val="center"/>
            </w:pPr>
            <w:r w:rsidRPr="007407B0">
              <w:rPr>
                <w:b/>
              </w:rPr>
              <w:t>Độc lập - Tự do - Hạnh phúc</w:t>
            </w:r>
          </w:p>
          <w:p w14:paraId="36A16DC9" w14:textId="5232D70E" w:rsidR="00AB20F4" w:rsidRPr="007407B0" w:rsidRDefault="001D1FDE" w:rsidP="004C46F0">
            <w:pPr>
              <w:widowControl w:val="0"/>
              <w:spacing w:line="240" w:lineRule="atLeast"/>
              <w:jc w:val="center"/>
              <w:rPr>
                <w:i/>
                <w:iCs/>
                <w:sz w:val="26"/>
              </w:rPr>
            </w:pPr>
            <w:r w:rsidRPr="007407B0">
              <w:rPr>
                <w:i/>
                <w:iCs/>
                <w:noProof/>
              </w:rPr>
              <mc:AlternateContent>
                <mc:Choice Requires="wps">
                  <w:drawing>
                    <wp:anchor distT="0" distB="0" distL="114300" distR="114300" simplePos="0" relativeHeight="251659264" behindDoc="0" locked="0" layoutInCell="1" allowOverlap="1" wp14:anchorId="0B8DCE13" wp14:editId="33E7A23C">
                      <wp:simplePos x="0" y="0"/>
                      <wp:positionH relativeFrom="column">
                        <wp:posOffset>691185</wp:posOffset>
                      </wp:positionH>
                      <wp:positionV relativeFrom="paragraph">
                        <wp:posOffset>22860</wp:posOffset>
                      </wp:positionV>
                      <wp:extent cx="2159635" cy="0"/>
                      <wp:effectExtent l="0" t="0" r="12065" b="19050"/>
                      <wp:wrapNone/>
                      <wp:docPr id="2" name="Straight Connector 2"/>
                      <wp:cNvGraphicFramePr/>
                      <a:graphic xmlns:a="http://schemas.openxmlformats.org/drawingml/2006/main">
                        <a:graphicData uri="http://schemas.microsoft.com/office/word/2010/wordprocessingShape">
                          <wps:wsp>
                            <wps:cNvCnPr/>
                            <wps:spPr>
                              <a:xfrm flipV="1">
                                <a:off x="0" y="0"/>
                                <a:ext cx="2159635" cy="0"/>
                              </a:xfrm>
                              <a:prstGeom prst="line">
                                <a:avLst/>
                              </a:prstGeom>
                              <a:ln w="63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pt,1.8pt" to="224.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" strokecolor="black [3200]" strokeweight=".5pt">
                      <v:stroke joinstyle="miter"/>
                    </v:line>
                  </w:pict>
                </mc:Fallback>
              </mc:AlternateContent>
            </w:r>
          </w:p>
          <w:p w14:paraId="03A229A0" w14:textId="6FAF2A48" w:rsidR="00A630A8" w:rsidRPr="007407B0" w:rsidRDefault="00532947" w:rsidP="00EF0A0B">
            <w:pPr>
              <w:widowControl w:val="0"/>
              <w:spacing w:line="240" w:lineRule="atLeast"/>
              <w:jc w:val="center"/>
              <w:rPr>
                <w:i/>
                <w:iCs/>
                <w:szCs w:val="28"/>
              </w:rPr>
            </w:pPr>
            <w:r w:rsidRPr="007407B0">
              <w:rPr>
                <w:i/>
                <w:iCs/>
                <w:szCs w:val="28"/>
              </w:rPr>
              <w:t>Bạch Thông</w:t>
            </w:r>
            <w:r w:rsidR="00A630A8" w:rsidRPr="007407B0">
              <w:rPr>
                <w:i/>
                <w:iCs/>
                <w:szCs w:val="28"/>
              </w:rPr>
              <w:t xml:space="preserve">, ngày </w:t>
            </w:r>
            <w:r w:rsidR="00BA664F" w:rsidRPr="007407B0">
              <w:rPr>
                <w:i/>
                <w:iCs/>
                <w:szCs w:val="28"/>
              </w:rPr>
              <w:t xml:space="preserve">    </w:t>
            </w:r>
            <w:r w:rsidR="00492AE9" w:rsidRPr="007407B0">
              <w:rPr>
                <w:i/>
                <w:iCs/>
                <w:szCs w:val="28"/>
              </w:rPr>
              <w:t xml:space="preserve"> tháng </w:t>
            </w:r>
            <w:r w:rsidR="00EF0A0B">
              <w:rPr>
                <w:i/>
                <w:iCs/>
                <w:szCs w:val="28"/>
              </w:rPr>
              <w:t>9</w:t>
            </w:r>
            <w:r w:rsidR="00492AE9" w:rsidRPr="007407B0">
              <w:rPr>
                <w:i/>
                <w:iCs/>
                <w:szCs w:val="28"/>
              </w:rPr>
              <w:t xml:space="preserve"> </w:t>
            </w:r>
            <w:r w:rsidR="00A630A8" w:rsidRPr="007407B0">
              <w:rPr>
                <w:i/>
                <w:iCs/>
                <w:szCs w:val="28"/>
              </w:rPr>
              <w:t>năm 2026</w:t>
            </w:r>
          </w:p>
        </w:tc>
      </w:tr>
    </w:tbl>
    <w:p w14:paraId="11042368" w14:textId="2FF7C925" w:rsidR="00A630A8" w:rsidRPr="007407B0" w:rsidRDefault="00060471" w:rsidP="004C46F0">
      <w:pPr>
        <w:widowControl w:val="0"/>
        <w:spacing w:line="240" w:lineRule="atLeast"/>
      </w:pPr>
      <w:r w:rsidRPr="007407B0">
        <w:rPr>
          <w:noProof/>
        </w:rPr>
        <mc:AlternateContent>
          <mc:Choice Requires="wps">
            <w:drawing>
              <wp:anchor distT="0" distB="0" distL="114300" distR="114300" simplePos="0" relativeHeight="251661312" behindDoc="0" locked="0" layoutInCell="1" allowOverlap="1" wp14:anchorId="4148D5E4" wp14:editId="4C3CE292">
                <wp:simplePos x="0" y="0"/>
                <wp:positionH relativeFrom="column">
                  <wp:posOffset>185420</wp:posOffset>
                </wp:positionH>
                <wp:positionV relativeFrom="paragraph">
                  <wp:posOffset>-1270</wp:posOffset>
                </wp:positionV>
                <wp:extent cx="1638630" cy="409575"/>
                <wp:effectExtent l="0" t="0" r="19050" b="28575"/>
                <wp:wrapNone/>
                <wp:docPr id="1534143537" name="Rectangle 3"/>
                <wp:cNvGraphicFramePr/>
                <a:graphic xmlns:a="http://schemas.openxmlformats.org/drawingml/2006/main">
                  <a:graphicData uri="http://schemas.microsoft.com/office/word/2010/wordprocessingShape">
                    <wps:wsp>
                      <wps:cNvSpPr/>
                      <wps:spPr>
                        <a:xfrm>
                          <a:off x="0" y="0"/>
                          <a:ext cx="1638630" cy="409575"/>
                        </a:xfrm>
                        <a:prstGeom prst="rect">
                          <a:avLst/>
                        </a:prstGeom>
                      </wps:spPr>
                      <wps:style>
                        <a:lnRef idx="2">
                          <a:schemeClr val="dk1"/>
                        </a:lnRef>
                        <a:fillRef idx="1">
                          <a:schemeClr val="lt1"/>
                        </a:fillRef>
                        <a:effectRef idx="0">
                          <a:schemeClr val="dk1"/>
                        </a:effectRef>
                        <a:fontRef idx="minor">
                          <a:schemeClr val="dk1"/>
                        </a:fontRef>
                      </wps:style>
                      <wps:txbx>
                        <w:txbxContent>
                          <w:p w14:paraId="50A4C08C" w14:textId="066C7762" w:rsidR="00351D8C" w:rsidRPr="00532947" w:rsidRDefault="00351D8C" w:rsidP="00CA2388">
                            <w:pPr>
                              <w:jc w:val="center"/>
                              <w:rPr>
                                <w:color w:val="FF0000"/>
                              </w:rPr>
                            </w:pPr>
                            <w:r w:rsidRPr="00532947">
                              <w:rPr>
                                <w:color w:val="FF0000"/>
                              </w:rPr>
                              <w:t xml:space="preserve">DỰ THẢO </w:t>
                            </w:r>
                            <w:r w:rsidR="00CE0DF4" w:rsidRPr="00532947">
                              <w:rPr>
                                <w:color w:val="FF0000"/>
                              </w:rPr>
                              <w:t xml:space="preserve">LẦN </w:t>
                            </w:r>
                            <w:r w:rsidRPr="00532947">
                              <w:rPr>
                                <w:color w:val="FF000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6" style="position:absolute;margin-left:14.6pt;margin-top:-.1pt;width:129.05pt;height:3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" fillcolor="white [3201]" strokecolor="black [3200]" strokeweight="1pt">
                <v:textbox>
                  <w:txbxContent>
                    <w:p w14:paraId="50A4C08C" w14:textId="066C7762" w:rsidR="00351D8C" w:rsidRPr="00532947" w:rsidRDefault="00351D8C" w:rsidP="00CA2388">
                      <w:pPr>
                        <w:jc w:val="center"/>
                        <w:rPr>
                          <w:color w:val="FF0000"/>
                        </w:rPr>
                      </w:pPr>
                      <w:r w:rsidRPr="00532947">
                        <w:rPr>
                          <w:color w:val="FF0000"/>
                        </w:rPr>
                        <w:t xml:space="preserve">DỰ THẢO </w:t>
                      </w:r>
                      <w:r w:rsidR="00CE0DF4" w:rsidRPr="00532947">
                        <w:rPr>
                          <w:color w:val="FF0000"/>
                        </w:rPr>
                        <w:t xml:space="preserve">LẦN </w:t>
                      </w:r>
                      <w:r w:rsidRPr="00532947">
                        <w:rPr>
                          <w:color w:val="FF0000"/>
                        </w:rPr>
                        <w:t>1</w:t>
                      </w:r>
                    </w:p>
                  </w:txbxContent>
                </v:textbox>
              </v:rect>
            </w:pict>
          </mc:Fallback>
        </mc:AlternateContent>
      </w:r>
    </w:p>
    <w:p w14:paraId="45E560AF" w14:textId="77777777" w:rsidR="00492AE9" w:rsidRPr="007407B0" w:rsidRDefault="00492AE9" w:rsidP="004C46F0">
      <w:pPr>
        <w:widowControl w:val="0"/>
        <w:spacing w:line="240" w:lineRule="atLeast"/>
        <w:jc w:val="center"/>
        <w:rPr>
          <w:b/>
        </w:rPr>
      </w:pPr>
    </w:p>
    <w:p w14:paraId="66CF1097" w14:textId="7D7045C4" w:rsidR="00A630A8" w:rsidRPr="007407B0" w:rsidRDefault="00A630A8" w:rsidP="004C46F0">
      <w:pPr>
        <w:widowControl w:val="0"/>
        <w:spacing w:line="240" w:lineRule="atLeast"/>
        <w:jc w:val="center"/>
      </w:pPr>
      <w:r w:rsidRPr="007407B0">
        <w:rPr>
          <w:b/>
        </w:rPr>
        <w:t>NGHỊ QUYẾT</w:t>
      </w:r>
    </w:p>
    <w:p w14:paraId="7F22E274" w14:textId="56AF8904" w:rsidR="00D72DBC" w:rsidRPr="007407B0" w:rsidRDefault="00A630A8" w:rsidP="00D72DBC">
      <w:pPr>
        <w:jc w:val="center"/>
        <w:rPr>
          <w:b/>
        </w:rPr>
      </w:pPr>
      <w:r w:rsidRPr="007407B0">
        <w:rPr>
          <w:b/>
        </w:rPr>
        <w:t xml:space="preserve">Quy định </w:t>
      </w:r>
      <w:r w:rsidR="00D72DBC" w:rsidRPr="007407B0">
        <w:rPr>
          <w:b/>
        </w:rPr>
        <w:t>mức chi trong xây dựng văn bản quy phạm pháp luật của Hội đồng nhân dân xã, Ủy ban nhân dân xã Bạch Thông</w:t>
      </w:r>
    </w:p>
    <w:p w14:paraId="0045885A" w14:textId="46DA75C8" w:rsidR="00C633B3" w:rsidRPr="007407B0" w:rsidRDefault="00BA664F" w:rsidP="00492AE9">
      <w:pPr>
        <w:widowControl w:val="0"/>
        <w:spacing w:line="240" w:lineRule="atLeast"/>
        <w:jc w:val="center"/>
        <w:rPr>
          <w:b/>
        </w:rPr>
      </w:pPr>
      <w:r w:rsidRPr="007407B0">
        <w:rPr>
          <w:b/>
          <w:noProof/>
        </w:rPr>
        <mc:AlternateContent>
          <mc:Choice Requires="wps">
            <w:drawing>
              <wp:anchor distT="0" distB="0" distL="114300" distR="114300" simplePos="0" relativeHeight="251662336" behindDoc="0" locked="0" layoutInCell="1" allowOverlap="1" wp14:anchorId="14A119C8" wp14:editId="1FE722EE">
                <wp:simplePos x="0" y="0"/>
                <wp:positionH relativeFrom="column">
                  <wp:posOffset>2306015</wp:posOffset>
                </wp:positionH>
                <wp:positionV relativeFrom="paragraph">
                  <wp:posOffset>26035</wp:posOffset>
                </wp:positionV>
                <wp:extent cx="1104595"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11045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1.6pt,2.05pt" to="268.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" strokecolor="black [3200]" strokeweight=".5pt">
                <v:stroke joinstyle="miter"/>
              </v:line>
            </w:pict>
          </mc:Fallback>
        </mc:AlternateContent>
      </w:r>
    </w:p>
    <w:p w14:paraId="20905BB2" w14:textId="77777777" w:rsidR="00410E2D" w:rsidRPr="00F363DD" w:rsidRDefault="00557F14" w:rsidP="0052653C">
      <w:pPr>
        <w:widowControl w:val="0"/>
        <w:spacing w:before="120" w:line="360" w:lineRule="exact"/>
        <w:ind w:firstLine="567"/>
        <w:jc w:val="both"/>
        <w:rPr>
          <w:rFonts w:cs="Times New Roman"/>
          <w:szCs w:val="28"/>
        </w:rPr>
      </w:pPr>
      <w:r w:rsidRPr="00F363DD">
        <w:rPr>
          <w:rFonts w:cs="Times New Roman"/>
          <w:i/>
          <w:szCs w:val="28"/>
        </w:rPr>
        <w:t>Căn cứ Luật Tổ chức chính quyền địa phương số 72/2025/QH15</w:t>
      </w:r>
      <w:r w:rsidR="00410E2D" w:rsidRPr="00F363DD">
        <w:rPr>
          <w:rFonts w:cs="Times New Roman"/>
          <w:szCs w:val="28"/>
        </w:rPr>
        <w:t>;</w:t>
      </w:r>
    </w:p>
    <w:p w14:paraId="2C77C5A4" w14:textId="1C62FFFD" w:rsidR="00410E2D" w:rsidRPr="00F363DD" w:rsidRDefault="00410E2D" w:rsidP="0052653C">
      <w:pPr>
        <w:widowControl w:val="0"/>
        <w:spacing w:before="120" w:line="360" w:lineRule="exact"/>
        <w:ind w:firstLine="567"/>
        <w:jc w:val="both"/>
        <w:rPr>
          <w:rFonts w:cs="Times New Roman"/>
          <w:szCs w:val="28"/>
        </w:rPr>
      </w:pPr>
      <w:r w:rsidRPr="00F363DD">
        <w:rPr>
          <w:rFonts w:cs="Times New Roman"/>
          <w:i/>
          <w:iCs/>
          <w:szCs w:val="28"/>
        </w:rPr>
        <w:t>Căn cứ Luật Ngân sách nhà nước số 89/2025/QH15</w:t>
      </w:r>
      <w:r w:rsidRPr="00F363DD">
        <w:rPr>
          <w:rFonts w:cs="Times New Roman"/>
          <w:i/>
          <w:szCs w:val="28"/>
        </w:rPr>
        <w:t>;</w:t>
      </w:r>
    </w:p>
    <w:p w14:paraId="63C1E8FF" w14:textId="77777777" w:rsidR="00410E2D" w:rsidRPr="00F363DD" w:rsidRDefault="00557F14" w:rsidP="0052653C">
      <w:pPr>
        <w:widowControl w:val="0"/>
        <w:spacing w:before="120" w:line="360" w:lineRule="exact"/>
        <w:ind w:firstLine="567"/>
        <w:jc w:val="both"/>
        <w:rPr>
          <w:rFonts w:cs="Times New Roman"/>
          <w:i/>
          <w:szCs w:val="28"/>
        </w:rPr>
      </w:pPr>
      <w:r w:rsidRPr="00F363DD">
        <w:rPr>
          <w:rFonts w:cs="Times New Roman"/>
          <w:i/>
          <w:szCs w:val="28"/>
        </w:rPr>
        <w:t>Căn cứ Luật Ban hành văn bản quy</w:t>
      </w:r>
      <w:r w:rsidR="00410E2D" w:rsidRPr="00F363DD">
        <w:rPr>
          <w:rFonts w:cs="Times New Roman"/>
          <w:i/>
          <w:szCs w:val="28"/>
        </w:rPr>
        <w:t xml:space="preserve"> phạm pháp luật số 64/2025/QH15;</w:t>
      </w:r>
    </w:p>
    <w:p w14:paraId="1356C472" w14:textId="211477F3" w:rsidR="003B5058" w:rsidRPr="00F363DD" w:rsidRDefault="003B5058" w:rsidP="0052653C">
      <w:pPr>
        <w:widowControl w:val="0"/>
        <w:spacing w:before="120" w:line="360" w:lineRule="exact"/>
        <w:ind w:firstLine="567"/>
        <w:jc w:val="both"/>
        <w:rPr>
          <w:rFonts w:cs="Times New Roman"/>
          <w:i/>
          <w:szCs w:val="28"/>
        </w:rPr>
      </w:pPr>
      <w:r w:rsidRPr="00F363DD">
        <w:rPr>
          <w:rFonts w:cs="Times New Roman"/>
          <w:i/>
          <w:szCs w:val="28"/>
        </w:rPr>
        <w:t>Căn cứ Luật sửa đổi, bổ sung một số điều của Luật ban hành văn bản quy phạm pháp luật số 87/2025/QH15;</w:t>
      </w:r>
    </w:p>
    <w:p w14:paraId="2520A3B6" w14:textId="23EA6482" w:rsidR="00A630A8" w:rsidRPr="00F363DD" w:rsidRDefault="001A1188" w:rsidP="0052653C">
      <w:pPr>
        <w:widowControl w:val="0"/>
        <w:spacing w:before="120" w:line="360" w:lineRule="exact"/>
        <w:ind w:firstLine="567"/>
        <w:jc w:val="both"/>
        <w:rPr>
          <w:rFonts w:cs="Times New Roman"/>
          <w:i/>
          <w:iCs/>
          <w:szCs w:val="28"/>
        </w:rPr>
      </w:pPr>
      <w:r w:rsidRPr="00F363DD">
        <w:rPr>
          <w:rFonts w:cs="Times New Roman"/>
          <w:i/>
          <w:iCs/>
          <w:szCs w:val="28"/>
        </w:rPr>
        <w:t xml:space="preserve">Căn cứ Nghị quyết số 197/2025/QH15 ngày 17 tháng </w:t>
      </w:r>
      <w:r w:rsidR="00A630A8" w:rsidRPr="00F363DD">
        <w:rPr>
          <w:rFonts w:cs="Times New Roman"/>
          <w:i/>
          <w:iCs/>
          <w:szCs w:val="28"/>
        </w:rPr>
        <w:t>5 năm 2025 của Quốc hội về một số cơ chế, chính sách đặc biệt tạo đột phá trong xây dựng và tổ chức thi hành pháp luật;</w:t>
      </w:r>
    </w:p>
    <w:p w14:paraId="619A69A6" w14:textId="77777777" w:rsidR="00AD5468" w:rsidRPr="00F363DD" w:rsidRDefault="00A630A8" w:rsidP="0052653C">
      <w:pPr>
        <w:widowControl w:val="0"/>
        <w:spacing w:before="120" w:line="360" w:lineRule="exact"/>
        <w:ind w:firstLine="567"/>
        <w:jc w:val="both"/>
        <w:rPr>
          <w:rFonts w:cs="Times New Roman"/>
          <w:i/>
          <w:iCs/>
          <w:szCs w:val="28"/>
        </w:rPr>
      </w:pPr>
      <w:r w:rsidRPr="00F363DD">
        <w:rPr>
          <w:rFonts w:cs="Times New Roman"/>
          <w:i/>
          <w:iCs/>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w:t>
      </w:r>
      <w:r w:rsidR="00D81FC2" w:rsidRPr="00F363DD">
        <w:rPr>
          <w:rFonts w:cs="Times New Roman"/>
          <w:i/>
          <w:iCs/>
          <w:szCs w:val="28"/>
        </w:rPr>
        <w:t>g và tổ chức thi hành pháp luật</w:t>
      </w:r>
      <w:r w:rsidRPr="00F363DD">
        <w:rPr>
          <w:rFonts w:cs="Times New Roman"/>
          <w:i/>
          <w:iCs/>
          <w:szCs w:val="28"/>
        </w:rPr>
        <w:t>;</w:t>
      </w:r>
    </w:p>
    <w:p w14:paraId="1A2402E4" w14:textId="77777777" w:rsidR="00D34AD9" w:rsidRPr="00F363DD" w:rsidRDefault="00AD5468" w:rsidP="0052653C">
      <w:pPr>
        <w:widowControl w:val="0"/>
        <w:spacing w:before="120" w:line="360" w:lineRule="exact"/>
        <w:ind w:firstLine="567"/>
        <w:jc w:val="both"/>
      </w:pPr>
      <w:r w:rsidRPr="00F363DD">
        <w:rPr>
          <w:rStyle w:val="fontstyle01"/>
          <w:color w:val="auto"/>
        </w:rPr>
        <w:t>Căn cứ Thông tư số 09/2023/TT-BTC ngày 08 tháng 02 năm 2023 của Bộ trưởng Bộ Tài chính quy định việc lập dự toán, quản lý, sử dụng và quyết toán kinh phí ngân sách nhà nước bảo đảm cho công tác kiểm tra, xử lý, rà soát, hệ thống hóa văn bản quy phạm pháp luật;</w:t>
      </w:r>
    </w:p>
    <w:p w14:paraId="58813C70" w14:textId="77777777" w:rsidR="00AE09D0" w:rsidRPr="00F363DD" w:rsidRDefault="00774589" w:rsidP="0052653C">
      <w:pPr>
        <w:widowControl w:val="0"/>
        <w:spacing w:before="120" w:line="360" w:lineRule="exact"/>
        <w:ind w:firstLine="567"/>
        <w:jc w:val="both"/>
      </w:pPr>
      <w:r w:rsidRPr="00F363DD">
        <w:rPr>
          <w:rFonts w:cs="Times New Roman"/>
          <w:i/>
          <w:iCs/>
          <w:szCs w:val="28"/>
        </w:rPr>
        <w:t xml:space="preserve">Xét Tờ trình số    </w:t>
      </w:r>
      <w:r w:rsidR="001F5B32" w:rsidRPr="00F363DD">
        <w:rPr>
          <w:rFonts w:cs="Times New Roman"/>
          <w:i/>
          <w:iCs/>
          <w:szCs w:val="28"/>
        </w:rPr>
        <w:t xml:space="preserve"> </w:t>
      </w:r>
      <w:r w:rsidRPr="00F363DD">
        <w:rPr>
          <w:rFonts w:cs="Times New Roman"/>
          <w:i/>
          <w:iCs/>
          <w:szCs w:val="28"/>
        </w:rPr>
        <w:t xml:space="preserve">/TTr-UBND ngày     tháng     năm 2026 của Ủy ban nhân dân xã về việc </w:t>
      </w:r>
      <w:r w:rsidR="00DA256B" w:rsidRPr="00F363DD">
        <w:rPr>
          <w:i/>
        </w:rPr>
        <w:t>đề nghị ban hành Nghị quyết quy định tổng mức chi trong xây dựng văn bản quy phạm pháp luật của Hội đồng nhân dân, Ủy ban nhân dân xã Bạch Thông</w:t>
      </w:r>
      <w:r w:rsidR="00DE12EA" w:rsidRPr="00F363DD">
        <w:rPr>
          <w:i/>
        </w:rPr>
        <w:t xml:space="preserve">; </w:t>
      </w:r>
      <w:r w:rsidR="00DE12EA" w:rsidRPr="00F363DD">
        <w:rPr>
          <w:rFonts w:cs="Times New Roman"/>
          <w:i/>
          <w:iCs/>
          <w:szCs w:val="28"/>
        </w:rPr>
        <w:t>báo cáo thẩm tra của Ban Kinh tế - Ngân sách Hội đồng nhân dân xã; ý kiến thảo luận của đại biểu Hội đồng nhân dân</w:t>
      </w:r>
      <w:r w:rsidR="007A7D00" w:rsidRPr="00F363DD">
        <w:rPr>
          <w:rFonts w:cs="Times New Roman"/>
          <w:i/>
          <w:iCs/>
          <w:szCs w:val="28"/>
        </w:rPr>
        <w:t xml:space="preserve"> xã</w:t>
      </w:r>
      <w:r w:rsidR="00DE12EA" w:rsidRPr="00F363DD">
        <w:rPr>
          <w:rFonts w:cs="Times New Roman"/>
          <w:i/>
          <w:iCs/>
          <w:szCs w:val="28"/>
        </w:rPr>
        <w:t xml:space="preserve"> tại kỳ họp;</w:t>
      </w:r>
    </w:p>
    <w:p w14:paraId="38E08449" w14:textId="70F8677B" w:rsidR="00A630A8" w:rsidRPr="00F363DD" w:rsidRDefault="00A630A8" w:rsidP="0052653C">
      <w:pPr>
        <w:widowControl w:val="0"/>
        <w:spacing w:before="120" w:line="360" w:lineRule="exact"/>
        <w:ind w:firstLine="567"/>
        <w:jc w:val="both"/>
        <w:rPr>
          <w:rFonts w:ascii="Times New Roman Italic" w:hAnsi="Times New Roman Italic"/>
        </w:rPr>
      </w:pPr>
      <w:r w:rsidRPr="00F363DD">
        <w:rPr>
          <w:rFonts w:ascii="Times New Roman Italic" w:hAnsi="Times New Roman Italic" w:cs="Times New Roman"/>
          <w:i/>
          <w:iCs/>
          <w:szCs w:val="28"/>
        </w:rPr>
        <w:t xml:space="preserve">Hội đồng nhân dân xã </w:t>
      </w:r>
      <w:r w:rsidR="00D81FC2" w:rsidRPr="00F363DD">
        <w:rPr>
          <w:rFonts w:ascii="Times New Roman Italic" w:hAnsi="Times New Roman Italic" w:cs="Times New Roman"/>
          <w:i/>
          <w:iCs/>
          <w:szCs w:val="28"/>
        </w:rPr>
        <w:t>Bạch Thông</w:t>
      </w:r>
      <w:r w:rsidRPr="00F363DD">
        <w:rPr>
          <w:rFonts w:ascii="Times New Roman Italic" w:hAnsi="Times New Roman Italic" w:cs="Times New Roman"/>
          <w:i/>
          <w:iCs/>
          <w:szCs w:val="28"/>
        </w:rPr>
        <w:t xml:space="preserve"> ban hành Nghị quyết quy định nội dung chi, </w:t>
      </w:r>
      <w:r w:rsidR="001F1A6A" w:rsidRPr="00F363DD">
        <w:rPr>
          <w:rFonts w:ascii="Times New Roman Italic" w:hAnsi="Times New Roman Italic" w:cs="Times New Roman"/>
          <w:i/>
          <w:iCs/>
          <w:szCs w:val="28"/>
        </w:rPr>
        <w:t>mức chi cho từng nhiệm vụ, hoạt động trong xây dựng văn bản quy phạm pháp luật thuộc thẩm quyền</w:t>
      </w:r>
      <w:r w:rsidR="00B25881" w:rsidRPr="00F363DD">
        <w:rPr>
          <w:rFonts w:ascii="Times New Roman Italic" w:hAnsi="Times New Roman Italic" w:cs="Times New Roman"/>
          <w:i/>
          <w:iCs/>
          <w:szCs w:val="28"/>
        </w:rPr>
        <w:t xml:space="preserve"> của</w:t>
      </w:r>
      <w:r w:rsidR="001F1A6A" w:rsidRPr="00F363DD">
        <w:rPr>
          <w:rFonts w:ascii="Times New Roman Italic" w:hAnsi="Times New Roman Italic" w:cs="Times New Roman"/>
          <w:i/>
          <w:iCs/>
          <w:szCs w:val="28"/>
        </w:rPr>
        <w:t xml:space="preserve"> Hội đồng nhân dân, Ủy ban nhân dân xã </w:t>
      </w:r>
      <w:r w:rsidR="00D81FC2" w:rsidRPr="00F363DD">
        <w:rPr>
          <w:rFonts w:ascii="Times New Roman Italic" w:hAnsi="Times New Roman Italic" w:cs="Times New Roman"/>
          <w:i/>
          <w:iCs/>
          <w:szCs w:val="28"/>
        </w:rPr>
        <w:t>Bạch Thông</w:t>
      </w:r>
      <w:r w:rsidR="00902DEF" w:rsidRPr="00F363DD">
        <w:rPr>
          <w:rFonts w:ascii="Times New Roman Italic" w:hAnsi="Times New Roman Italic" w:cs="Times New Roman"/>
          <w:i/>
          <w:iCs/>
          <w:szCs w:val="28"/>
        </w:rPr>
        <w:t>.</w:t>
      </w:r>
    </w:p>
    <w:p w14:paraId="183FAB08" w14:textId="28D2FF88" w:rsidR="00A630A8" w:rsidRPr="00011601" w:rsidRDefault="00A630A8" w:rsidP="0052653C">
      <w:pPr>
        <w:widowControl w:val="0"/>
        <w:spacing w:before="120" w:line="360" w:lineRule="exact"/>
        <w:ind w:firstLine="567"/>
        <w:jc w:val="both"/>
        <w:rPr>
          <w:rFonts w:cs="Times New Roman"/>
          <w:szCs w:val="28"/>
        </w:rPr>
      </w:pPr>
      <w:r w:rsidRPr="00011601">
        <w:rPr>
          <w:rFonts w:cs="Times New Roman"/>
          <w:b/>
          <w:szCs w:val="28"/>
        </w:rPr>
        <w:t>Điều 1. Phạm vi điều chỉnh</w:t>
      </w:r>
      <w:r w:rsidR="00DA7E23" w:rsidRPr="00011601">
        <w:rPr>
          <w:rFonts w:cs="Times New Roman"/>
          <w:b/>
          <w:szCs w:val="28"/>
        </w:rPr>
        <w:t xml:space="preserve"> và đối tượng áp dụng</w:t>
      </w:r>
    </w:p>
    <w:p w14:paraId="36DC0598" w14:textId="77777777" w:rsidR="00261439" w:rsidRPr="00011601" w:rsidRDefault="00D03311" w:rsidP="0052653C">
      <w:pPr>
        <w:widowControl w:val="0"/>
        <w:spacing w:before="120" w:line="360" w:lineRule="exact"/>
        <w:ind w:firstLine="567"/>
        <w:jc w:val="both"/>
        <w:rPr>
          <w:rFonts w:cs="Times New Roman"/>
          <w:szCs w:val="28"/>
        </w:rPr>
      </w:pPr>
      <w:r w:rsidRPr="00011601">
        <w:rPr>
          <w:rFonts w:cs="Times New Roman"/>
          <w:szCs w:val="28"/>
        </w:rPr>
        <w:t xml:space="preserve">1. </w:t>
      </w:r>
      <w:r w:rsidR="00721418" w:rsidRPr="00011601">
        <w:rPr>
          <w:rFonts w:cs="Times New Roman"/>
          <w:szCs w:val="28"/>
        </w:rPr>
        <w:t>Phạm vi điều chỉnh</w:t>
      </w:r>
    </w:p>
    <w:p w14:paraId="5D910275" w14:textId="1DA2DD1D" w:rsidR="00A630A8" w:rsidRPr="00011601" w:rsidRDefault="00A630A8" w:rsidP="0052653C">
      <w:pPr>
        <w:widowControl w:val="0"/>
        <w:spacing w:before="120" w:line="360" w:lineRule="exact"/>
        <w:ind w:firstLine="567"/>
        <w:jc w:val="both"/>
        <w:rPr>
          <w:rFonts w:cs="Times New Roman"/>
          <w:szCs w:val="28"/>
        </w:rPr>
      </w:pPr>
      <w:r w:rsidRPr="00011601">
        <w:rPr>
          <w:rFonts w:cs="Times New Roman"/>
          <w:szCs w:val="28"/>
        </w:rPr>
        <w:t xml:space="preserve">Nghị quyết này </w:t>
      </w:r>
      <w:r w:rsidR="00D03311" w:rsidRPr="00011601">
        <w:rPr>
          <w:rFonts w:cs="Times New Roman"/>
          <w:szCs w:val="28"/>
        </w:rPr>
        <w:t xml:space="preserve">quy định </w:t>
      </w:r>
      <w:r w:rsidR="00261439" w:rsidRPr="00011601">
        <w:rPr>
          <w:rFonts w:cs="Times New Roman"/>
          <w:szCs w:val="28"/>
        </w:rPr>
        <w:t xml:space="preserve">tổng </w:t>
      </w:r>
      <w:r w:rsidR="00D03311" w:rsidRPr="00011601">
        <w:rPr>
          <w:rFonts w:cs="Times New Roman"/>
          <w:szCs w:val="28"/>
        </w:rPr>
        <w:t xml:space="preserve">nội dung chi, </w:t>
      </w:r>
      <w:r w:rsidR="00261439" w:rsidRPr="00011601">
        <w:rPr>
          <w:rFonts w:cs="Times New Roman"/>
          <w:szCs w:val="28"/>
        </w:rPr>
        <w:t xml:space="preserve">mức khoán chi </w:t>
      </w:r>
      <w:r w:rsidRPr="00011601">
        <w:rPr>
          <w:rFonts w:cs="Times New Roman"/>
          <w:szCs w:val="28"/>
        </w:rPr>
        <w:t xml:space="preserve">cho từng nhiệm </w:t>
      </w:r>
      <w:r w:rsidRPr="00011601">
        <w:rPr>
          <w:rFonts w:cs="Times New Roman"/>
          <w:szCs w:val="28"/>
        </w:rPr>
        <w:lastRenderedPageBreak/>
        <w:t>vụ, hoạt động trong công tác xây dựng</w:t>
      </w:r>
      <w:r w:rsidR="009F3991" w:rsidRPr="00011601">
        <w:rPr>
          <w:rFonts w:cs="Times New Roman"/>
          <w:szCs w:val="28"/>
        </w:rPr>
        <w:t xml:space="preserve"> </w:t>
      </w:r>
      <w:r w:rsidR="00D03311" w:rsidRPr="00011601">
        <w:rPr>
          <w:rFonts w:cs="Times New Roman"/>
          <w:szCs w:val="28"/>
        </w:rPr>
        <w:t>bản quy phạm pháp luật:</w:t>
      </w:r>
    </w:p>
    <w:p w14:paraId="7A6EC55C" w14:textId="3720B8BD" w:rsidR="00F917FE" w:rsidRPr="00011601" w:rsidRDefault="00D03311" w:rsidP="0052653C">
      <w:pPr>
        <w:widowControl w:val="0"/>
        <w:spacing w:before="120" w:line="360" w:lineRule="exact"/>
        <w:ind w:firstLine="567"/>
        <w:jc w:val="both"/>
        <w:rPr>
          <w:rFonts w:cs="Times New Roman"/>
          <w:szCs w:val="28"/>
        </w:rPr>
      </w:pPr>
      <w:r w:rsidRPr="00011601">
        <w:rPr>
          <w:rFonts w:cs="Times New Roman"/>
          <w:szCs w:val="28"/>
        </w:rPr>
        <w:t>a)</w:t>
      </w:r>
      <w:r w:rsidR="00A630A8" w:rsidRPr="00011601">
        <w:rPr>
          <w:rFonts w:cs="Times New Roman"/>
          <w:szCs w:val="28"/>
        </w:rPr>
        <w:t xml:space="preserve"> Nghị quyết của Hội đồng nhân dân xã </w:t>
      </w:r>
      <w:r w:rsidR="00F917FE" w:rsidRPr="00011601">
        <w:rPr>
          <w:rFonts w:cs="Times New Roman"/>
          <w:szCs w:val="28"/>
        </w:rPr>
        <w:t>Bạch Thông.</w:t>
      </w:r>
    </w:p>
    <w:p w14:paraId="3BE88705" w14:textId="77777777" w:rsidR="00F917FE" w:rsidRPr="00011601" w:rsidRDefault="00FF3E44" w:rsidP="0052653C">
      <w:pPr>
        <w:widowControl w:val="0"/>
        <w:spacing w:before="120" w:line="360" w:lineRule="exact"/>
        <w:ind w:firstLine="567"/>
        <w:jc w:val="both"/>
        <w:rPr>
          <w:rFonts w:cs="Times New Roman"/>
          <w:szCs w:val="28"/>
        </w:rPr>
      </w:pPr>
      <w:r w:rsidRPr="00011601">
        <w:rPr>
          <w:rFonts w:cs="Times New Roman"/>
          <w:szCs w:val="28"/>
        </w:rPr>
        <w:t>b)</w:t>
      </w:r>
      <w:r w:rsidR="00A630A8" w:rsidRPr="00011601">
        <w:rPr>
          <w:rFonts w:cs="Times New Roman"/>
          <w:szCs w:val="28"/>
        </w:rPr>
        <w:t xml:space="preserve"> Quyết định của Ủy ban nhân dân xã </w:t>
      </w:r>
      <w:r w:rsidR="00F917FE" w:rsidRPr="00011601">
        <w:rPr>
          <w:rFonts w:cs="Times New Roman"/>
          <w:szCs w:val="28"/>
        </w:rPr>
        <w:t>Bạch Thông</w:t>
      </w:r>
    </w:p>
    <w:p w14:paraId="6CA1EDF2" w14:textId="77777777" w:rsidR="00790BAC" w:rsidRPr="00011601" w:rsidRDefault="0058736B" w:rsidP="0052653C">
      <w:pPr>
        <w:widowControl w:val="0"/>
        <w:spacing w:before="120" w:line="360" w:lineRule="exact"/>
        <w:ind w:firstLine="567"/>
        <w:jc w:val="both"/>
        <w:rPr>
          <w:rFonts w:cs="Times New Roman"/>
          <w:szCs w:val="28"/>
        </w:rPr>
      </w:pPr>
      <w:r w:rsidRPr="00011601">
        <w:rPr>
          <w:rFonts w:cs="Times New Roman"/>
          <w:szCs w:val="28"/>
        </w:rPr>
        <w:t xml:space="preserve">2. </w:t>
      </w:r>
      <w:r w:rsidR="00F917FE" w:rsidRPr="00011601">
        <w:rPr>
          <w:rFonts w:cs="Times New Roman"/>
          <w:szCs w:val="28"/>
        </w:rPr>
        <w:t>Đối tượng áp dụng</w:t>
      </w:r>
    </w:p>
    <w:p w14:paraId="40E79FF9" w14:textId="374C274C" w:rsidR="00790BAC" w:rsidRPr="004A265F" w:rsidRDefault="00790BAC" w:rsidP="0052653C">
      <w:pPr>
        <w:widowControl w:val="0"/>
        <w:spacing w:before="120" w:line="360" w:lineRule="exact"/>
        <w:ind w:firstLine="567"/>
        <w:jc w:val="both"/>
        <w:rPr>
          <w:rFonts w:cs="Times New Roman"/>
          <w:spacing w:val="-4"/>
          <w:szCs w:val="28"/>
        </w:rPr>
      </w:pPr>
      <w:r w:rsidRPr="004A265F">
        <w:rPr>
          <w:rFonts w:cs="Times New Roman"/>
          <w:spacing w:val="-4"/>
          <w:szCs w:val="28"/>
        </w:rPr>
        <w:t>a) Cơ quan, tổ chức, cá nhân được giao nhiệm vụ hoặc tham gia xây dựng văn bản quy phạm pháp luật của Hội đồng nhân dân và Ủy ban nhân dân xã Bạch Thông.</w:t>
      </w:r>
    </w:p>
    <w:p w14:paraId="2AECBF6A" w14:textId="77777777" w:rsidR="00616A16" w:rsidRPr="00011601" w:rsidRDefault="00790BAC" w:rsidP="0052653C">
      <w:pPr>
        <w:widowControl w:val="0"/>
        <w:spacing w:before="120" w:line="360" w:lineRule="exact"/>
        <w:ind w:firstLine="567"/>
        <w:jc w:val="both"/>
        <w:rPr>
          <w:rFonts w:cs="Times New Roman"/>
          <w:sz w:val="24"/>
          <w:szCs w:val="24"/>
        </w:rPr>
      </w:pPr>
      <w:r w:rsidRPr="00011601">
        <w:rPr>
          <w:rFonts w:cs="Times New Roman"/>
          <w:szCs w:val="28"/>
        </w:rPr>
        <w:t>b) Các cơ quan, tổ chức, cá nhân có liên quan</w:t>
      </w:r>
      <w:r w:rsidRPr="00011601">
        <w:rPr>
          <w:rFonts w:cs="Times New Roman"/>
          <w:sz w:val="24"/>
          <w:szCs w:val="24"/>
        </w:rPr>
        <w:t>.</w:t>
      </w:r>
    </w:p>
    <w:p w14:paraId="37177D01" w14:textId="7CF11881"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b/>
          <w:bCs/>
          <w:szCs w:val="28"/>
        </w:rPr>
        <w:t xml:space="preserve">Điều 2. Nội dung chi, mức khoán chi và định mức khoán đối với công tác xây dựng văn bản quy phạm pháp luật của Hội đồng nhân dân </w:t>
      </w:r>
      <w:r w:rsidR="00364482" w:rsidRPr="00011601">
        <w:rPr>
          <w:rFonts w:cs="Times New Roman"/>
          <w:b/>
          <w:bCs/>
          <w:szCs w:val="28"/>
        </w:rPr>
        <w:t>xã</w:t>
      </w:r>
      <w:r w:rsidRPr="00011601">
        <w:rPr>
          <w:rFonts w:cs="Times New Roman"/>
          <w:b/>
          <w:bCs/>
          <w:szCs w:val="28"/>
        </w:rPr>
        <w:t xml:space="preserve"> và Ủy ban nhân dân </w:t>
      </w:r>
      <w:r w:rsidR="00364482" w:rsidRPr="00011601">
        <w:rPr>
          <w:rFonts w:cs="Times New Roman"/>
          <w:b/>
          <w:bCs/>
          <w:szCs w:val="28"/>
        </w:rPr>
        <w:t>xã</w:t>
      </w:r>
      <w:r w:rsidRPr="00011601">
        <w:rPr>
          <w:rFonts w:cs="Times New Roman"/>
          <w:b/>
          <w:bCs/>
          <w:szCs w:val="28"/>
        </w:rPr>
        <w:t>.</w:t>
      </w:r>
    </w:p>
    <w:p w14:paraId="7C7884E6" w14:textId="30AE8FA1"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1. Nội dung chi, mức khoán chi và danh mục nhiệm vụ, hoạt động trong xây dựng nghị quyết là văn bản quy phạm pháp luật thuộc thẩm quyền của Hội đồng nhân dân, trong xây dựng quyết định là văn bản quy phạm pháp luật thuộc thẩm quyền của Ủy ban nhân dân </w:t>
      </w:r>
      <w:r w:rsidR="0056479F" w:rsidRPr="00011601">
        <w:rPr>
          <w:rFonts w:cs="Times New Roman"/>
          <w:szCs w:val="28"/>
        </w:rPr>
        <w:t>xã</w:t>
      </w:r>
      <w:r w:rsidRPr="00011601">
        <w:rPr>
          <w:rFonts w:cs="Times New Roman"/>
          <w:szCs w:val="28"/>
        </w:rPr>
        <w:t xml:space="preserve"> thực hiện theo Phụ lục I ban hành kèm theo Nghị quyết này.</w:t>
      </w:r>
    </w:p>
    <w:p w14:paraId="6CB0110A" w14:textId="2F3823F1"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2. Danh mục hoạt động, sản phẩm và định mức khoán chi trong công tác soạn thảo; thẩm định; tổng hợp, rà soát hồ sơ, thẩm tra, trình Hội đồng nhân dân </w:t>
      </w:r>
      <w:r w:rsidR="000929D7" w:rsidRPr="00011601">
        <w:rPr>
          <w:rFonts w:cs="Times New Roman"/>
          <w:szCs w:val="28"/>
        </w:rPr>
        <w:t>xã</w:t>
      </w:r>
      <w:r w:rsidRPr="00011601">
        <w:rPr>
          <w:rFonts w:cs="Times New Roman"/>
          <w:szCs w:val="28"/>
        </w:rPr>
        <w:t xml:space="preserve">, Ủy ban nhân dân </w:t>
      </w:r>
      <w:r w:rsidR="0056479F" w:rsidRPr="00011601">
        <w:rPr>
          <w:rFonts w:cs="Times New Roman"/>
          <w:szCs w:val="28"/>
        </w:rPr>
        <w:t>xã</w:t>
      </w:r>
      <w:r w:rsidRPr="00011601">
        <w:rPr>
          <w:rFonts w:cs="Times New Roman"/>
          <w:szCs w:val="28"/>
        </w:rPr>
        <w:t xml:space="preserve"> thực hiện theo Phụ lục II ban hành kèm theo Nghị quyết này.</w:t>
      </w:r>
    </w:p>
    <w:p w14:paraId="5FBF1FF1" w14:textId="244055F0"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3. Tổng mức chi quy định tại khoản 1 và khoản 2 Điều này là mức chi được áp dụng cho việc xây dựng văn bản quy phạm pháp luật mới hoặc thay thế. Trường hợp xây dựng văn bản quy phạm pháp luật để sửa đổi, bổ sung một số điều của nghị quyết Hội đồng nhân dân </w:t>
      </w:r>
      <w:r w:rsidR="0056479F" w:rsidRPr="00011601">
        <w:rPr>
          <w:rFonts w:cs="Times New Roman"/>
          <w:szCs w:val="28"/>
        </w:rPr>
        <w:t>xã</w:t>
      </w:r>
      <w:r w:rsidRPr="00011601">
        <w:rPr>
          <w:rFonts w:cs="Times New Roman"/>
          <w:szCs w:val="28"/>
        </w:rPr>
        <w:t xml:space="preserve"> và quyết định của Ủy ban nhân dân </w:t>
      </w:r>
      <w:r w:rsidR="0056479F" w:rsidRPr="00011601">
        <w:rPr>
          <w:rFonts w:cs="Times New Roman"/>
          <w:szCs w:val="28"/>
        </w:rPr>
        <w:t>xã</w:t>
      </w:r>
      <w:r w:rsidRPr="00011601">
        <w:rPr>
          <w:rFonts w:cs="Times New Roman"/>
          <w:szCs w:val="28"/>
        </w:rPr>
        <w:t xml:space="preserve"> thì áp dụng định mức khoán chi như sau:</w:t>
      </w:r>
      <w:r w:rsidRPr="00011601">
        <w:rPr>
          <w:rFonts w:cs="Times New Roman"/>
          <w:sz w:val="24"/>
          <w:szCs w:val="24"/>
        </w:rPr>
        <w:t xml:space="preserve"> </w:t>
      </w:r>
    </w:p>
    <w:p w14:paraId="01140E3D"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a) Văn bản quy phạm pháp luật sửa đổi, bổ sung một số điều của 02 văn bản quy phạm pháp luật trở lên thì áp dụng bằng tổng mức chi và mức khoán chi trong xây dựng 01 văn bản quy phạm pháp luật tương ứng tại phụ lục I; bằng định mức khoán chi cho từng nhiệm vụ, hoạt động trong công tác soạn thảo, thẩm định, tổng hợp, rà soát hồ sơ, thẩm tra cấp có thẩm quyền văn bản quy phạm pháp luật tương ứng tại phụ lục II ban hành kèm theo Nghị quyết này.</w:t>
      </w:r>
    </w:p>
    <w:p w14:paraId="142A6F7C"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b) Văn bản quy phạm pháp luật sửa đổi, bổ sung một số điều của 01 văn bản quy phạm pháp luật thì áp dụng bằng 60% tổng mức chi và mức khoán chi trong xây dựng 01 văn bản quy phạm pháp luật tương ứng tại Phụ lục I; bằng 60% định mức khoán chi cho từng nhiệm vụ, hoạt động trong công tác soạn thảo, thẩm định, tổng hợp, rà soát hồ sơ, thẩm tra, trình cấp có thẩm quyền văn bản quy phạm pháp luật tương ứng tại phụ lục II ban hành kèm theo Nghị quyết này.</w:t>
      </w:r>
    </w:p>
    <w:p w14:paraId="0FD7D70C"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4. Trường hợp xây dựng văn bản quy phạm pháp luật bãi bỏ một phần hoặc </w:t>
      </w:r>
      <w:r w:rsidRPr="00011601">
        <w:rPr>
          <w:rFonts w:cs="Times New Roman"/>
          <w:szCs w:val="28"/>
        </w:rPr>
        <w:lastRenderedPageBreak/>
        <w:t>bãi bỏ toàn bộ văn bản quy phạm pháp luật thì áp dụng tổng mức chi bằng 30% tổng mức chi và mức khoán chi trong xây dựng 01 văn bản quy phạm pháp luật tương ứng tại Phụ lục I; bằng 30% định mức khoán chi cho từng nhiệm vụ, hoạt động trong công tác soạn thảo, thẩm định, tổng hợp, rà soát hồ sơ, thẩm tra, trình cấp có thẩm quyền văn bản quy phạm pháp luật tương ứng tại Phụ lục II kèm theo Nghị quyết này.</w:t>
      </w:r>
    </w:p>
    <w:p w14:paraId="0AE677A0" w14:textId="2E670539"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5. Người đứng đầu cơ quan chủ trì soạn thảo; cơ quan thẩm định; cơ quan tổng hợp, rà soát hồ sơ trình Hội đồng nhân dân </w:t>
      </w:r>
      <w:r w:rsidR="0056479F" w:rsidRPr="00011601">
        <w:rPr>
          <w:rFonts w:cs="Times New Roman"/>
          <w:szCs w:val="28"/>
        </w:rPr>
        <w:t>xã</w:t>
      </w:r>
      <w:r w:rsidRPr="00011601">
        <w:rPr>
          <w:rFonts w:cs="Times New Roman"/>
          <w:szCs w:val="28"/>
        </w:rPr>
        <w:t xml:space="preserve">, Ủy ban nhân dân </w:t>
      </w:r>
      <w:r w:rsidR="0056479F" w:rsidRPr="00011601">
        <w:rPr>
          <w:rFonts w:cs="Times New Roman"/>
          <w:szCs w:val="28"/>
        </w:rPr>
        <w:t>xã</w:t>
      </w:r>
      <w:r w:rsidRPr="00011601">
        <w:rPr>
          <w:rFonts w:cs="Times New Roman"/>
          <w:szCs w:val="28"/>
        </w:rPr>
        <w:t xml:space="preserve"> văn bản quy phạm pháp luật, cơ quan thẩm tra văn bản quy phạm pháp luật căn cứ tình hình thực tế, tham chiếu định mức khoán chi cho từng lĩnh vực hoạt động tương ứng với các sản phẩm tại Phụ lục II kèm theo Nghị quyết này để quyết định mức chi đối với từng hoạt động, sản phẩm do đơn vị mình thực hiện, bảo đảm tiết kiệm, hiệu quả và không vượt mức khoán chi cho nhiệm vụ được giao quy định tại Phụ lục I ban hành kèm theo Nghị quyết này.</w:t>
      </w:r>
    </w:p>
    <w:p w14:paraId="15FEC058"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6. Trường hợp cơ quan có thẩm quyền quyết định thay đổi, tạm dừng hoặc chấm dứt nhiệm vụ xây dựng văn bản quy phạm pháp luật thì nội dung nhiệm vụ, hoạt động đã thực hiện theo đúng quy định trước thời điểm quyết định thay đổi, tạm dừng hoặc chấm dứt được thanh, quyết toán theo sản phẩm là kết quả nhiệm vụ, hoạt động đã thực hiện, tương ứng định mức khoán chi quy định tại Phụ lục II ban hành kèm theo Nghị quyết này.</w:t>
      </w:r>
    </w:p>
    <w:p w14:paraId="102881A9" w14:textId="69259F8C"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b/>
          <w:bCs/>
          <w:szCs w:val="28"/>
        </w:rPr>
        <w:t>Điều 3. Nguồn kinh phí</w:t>
      </w:r>
    </w:p>
    <w:p w14:paraId="3BEED18B" w14:textId="389158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1. Kinh phí thực hiện Nghị quyết này do ngân sách </w:t>
      </w:r>
      <w:r w:rsidR="00703F34" w:rsidRPr="00011601">
        <w:rPr>
          <w:rFonts w:cs="Times New Roman"/>
          <w:szCs w:val="28"/>
        </w:rPr>
        <w:t>xã</w:t>
      </w:r>
      <w:r w:rsidRPr="00011601">
        <w:rPr>
          <w:rFonts w:cs="Times New Roman"/>
          <w:szCs w:val="28"/>
        </w:rPr>
        <w:t xml:space="preserve"> bảo đảm và được bố trí trong dự toán chi thường xuyên hằng năm của các cơ quan, đơn vị được giao nhiệm vụ xây dựng văn bản quy phạm pháp luật của Hội đồng nhân dân và Ủy ban nhân dân </w:t>
      </w:r>
      <w:r w:rsidR="00703F34" w:rsidRPr="00011601">
        <w:rPr>
          <w:rFonts w:cs="Times New Roman"/>
          <w:szCs w:val="28"/>
        </w:rPr>
        <w:t>xã</w:t>
      </w:r>
      <w:r w:rsidRPr="00011601">
        <w:rPr>
          <w:rFonts w:cs="Times New Roman"/>
          <w:szCs w:val="28"/>
        </w:rPr>
        <w:t xml:space="preserve"> theo phân cấp ngân sách hiện hành.</w:t>
      </w:r>
      <w:r w:rsidRPr="00011601">
        <w:rPr>
          <w:rFonts w:cs="Times New Roman"/>
          <w:sz w:val="24"/>
          <w:szCs w:val="24"/>
        </w:rPr>
        <w:t xml:space="preserve"> </w:t>
      </w:r>
    </w:p>
    <w:p w14:paraId="6E64F815" w14:textId="77777777" w:rsidR="00616A16" w:rsidRPr="005E3CF4" w:rsidRDefault="00616A16" w:rsidP="0052653C">
      <w:pPr>
        <w:widowControl w:val="0"/>
        <w:spacing w:before="120" w:line="360" w:lineRule="exact"/>
        <w:ind w:firstLine="567"/>
        <w:jc w:val="both"/>
        <w:rPr>
          <w:rFonts w:cs="Times New Roman"/>
          <w:spacing w:val="4"/>
          <w:sz w:val="24"/>
          <w:szCs w:val="24"/>
        </w:rPr>
      </w:pPr>
      <w:r w:rsidRPr="005E3CF4">
        <w:rPr>
          <w:rFonts w:cs="Times New Roman"/>
          <w:spacing w:val="4"/>
          <w:szCs w:val="28"/>
        </w:rPr>
        <w:t>2. Việc lập dự toán, quản lý, sử dụng, thanh toán và quyết toán kinh phí thực hiện theo quy định của Luật Ngân sách nhà nước và các quy định pháp luật có liên quan.</w:t>
      </w:r>
    </w:p>
    <w:p w14:paraId="69F30E7F"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b/>
          <w:bCs/>
          <w:szCs w:val="28"/>
        </w:rPr>
        <w:t>Điều 4. Tổ chức thực hiện</w:t>
      </w:r>
    </w:p>
    <w:p w14:paraId="5E46CB15" w14:textId="5461EF6A"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1. Giao Ủy ban nhân dân </w:t>
      </w:r>
      <w:r w:rsidR="0056479F" w:rsidRPr="00011601">
        <w:rPr>
          <w:rFonts w:cs="Times New Roman"/>
          <w:szCs w:val="28"/>
        </w:rPr>
        <w:t>xã</w:t>
      </w:r>
      <w:r w:rsidRPr="00011601">
        <w:rPr>
          <w:rFonts w:cs="Times New Roman"/>
          <w:szCs w:val="28"/>
        </w:rPr>
        <w:t xml:space="preserve"> tổ chức triển khai thực hiện Nghị quyết này; chỉ đạo các cơ quan chuyên môn, đơn vị có liên quan thực hiện theo đúng quy định.</w:t>
      </w:r>
    </w:p>
    <w:p w14:paraId="7D3F1896" w14:textId="529E2CF9"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2. Giao Thường trực Hội đồng nhân dân </w:t>
      </w:r>
      <w:r w:rsidR="00884B5B" w:rsidRPr="00011601">
        <w:rPr>
          <w:rFonts w:cs="Times New Roman"/>
          <w:szCs w:val="28"/>
        </w:rPr>
        <w:t>xã</w:t>
      </w:r>
      <w:r w:rsidRPr="00011601">
        <w:rPr>
          <w:rFonts w:cs="Times New Roman"/>
          <w:szCs w:val="28"/>
        </w:rPr>
        <w:t xml:space="preserve">, các Ban của Hội đồng nhân dân </w:t>
      </w:r>
      <w:r w:rsidR="00884B5B" w:rsidRPr="00011601">
        <w:rPr>
          <w:rFonts w:cs="Times New Roman"/>
          <w:szCs w:val="28"/>
        </w:rPr>
        <w:t>xã</w:t>
      </w:r>
      <w:r w:rsidRPr="00011601">
        <w:rPr>
          <w:rFonts w:cs="Times New Roman"/>
          <w:szCs w:val="28"/>
        </w:rPr>
        <w:t xml:space="preserve">, các Tổ đại biểu Hội đồng nhân dân </w:t>
      </w:r>
      <w:r w:rsidR="006D55FB" w:rsidRPr="00011601">
        <w:rPr>
          <w:rFonts w:cs="Times New Roman"/>
          <w:szCs w:val="28"/>
        </w:rPr>
        <w:t>xã</w:t>
      </w:r>
      <w:r w:rsidRPr="00011601">
        <w:rPr>
          <w:rFonts w:cs="Times New Roman"/>
          <w:szCs w:val="28"/>
        </w:rPr>
        <w:t xml:space="preserve"> và đại biểu Hội đồng nhân dân </w:t>
      </w:r>
      <w:r w:rsidR="006D55FB" w:rsidRPr="00011601">
        <w:rPr>
          <w:rFonts w:cs="Times New Roman"/>
          <w:szCs w:val="28"/>
        </w:rPr>
        <w:t>xã</w:t>
      </w:r>
      <w:r w:rsidRPr="00011601">
        <w:rPr>
          <w:rFonts w:cs="Times New Roman"/>
          <w:szCs w:val="28"/>
        </w:rPr>
        <w:t xml:space="preserve"> giám sát việc thực hiện Nghị quyết.</w:t>
      </w:r>
    </w:p>
    <w:p w14:paraId="5EA734F0"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b/>
          <w:bCs/>
          <w:szCs w:val="28"/>
        </w:rPr>
        <w:t>Điều 5. Điều khoản thi hành</w:t>
      </w:r>
    </w:p>
    <w:p w14:paraId="33FF55E8"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1. Nghị quyết này có hiệu lực từ ngày      tháng       năm 2026.</w:t>
      </w:r>
    </w:p>
    <w:p w14:paraId="252A8E65" w14:textId="77777777"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lastRenderedPageBreak/>
        <w:t>2. Trường hợp văn bản được dẫn chiếu tại Nghị quyết này được sửa đổi, bổ sung hoặc thay thế bằng văn bản khác của cấp có thẩm quyền thì áp dụng theo các văn bản sửa đổi, bổ sung, thay thế.</w:t>
      </w:r>
    </w:p>
    <w:p w14:paraId="786E57BA" w14:textId="71D2DF6F" w:rsidR="00616A16" w:rsidRPr="00011601" w:rsidRDefault="00616A16" w:rsidP="0052653C">
      <w:pPr>
        <w:widowControl w:val="0"/>
        <w:spacing w:before="120" w:line="360" w:lineRule="exact"/>
        <w:ind w:firstLine="567"/>
        <w:jc w:val="both"/>
        <w:rPr>
          <w:rFonts w:cs="Times New Roman"/>
          <w:sz w:val="24"/>
          <w:szCs w:val="24"/>
        </w:rPr>
      </w:pPr>
      <w:r w:rsidRPr="00011601">
        <w:rPr>
          <w:rFonts w:cs="Times New Roman"/>
          <w:szCs w:val="28"/>
        </w:rPr>
        <w:t xml:space="preserve">Nghị quyết này đã được Hội đồng nhân dân </w:t>
      </w:r>
      <w:r w:rsidR="00364482" w:rsidRPr="00011601">
        <w:rPr>
          <w:rFonts w:cs="Times New Roman"/>
          <w:szCs w:val="28"/>
        </w:rPr>
        <w:t>xã Bạch Thông</w:t>
      </w:r>
      <w:r w:rsidRPr="00011601">
        <w:rPr>
          <w:rFonts w:cs="Times New Roman"/>
          <w:szCs w:val="28"/>
        </w:rPr>
        <w:t xml:space="preserve"> khóa VIII,</w:t>
      </w:r>
      <w:r w:rsidR="00055501" w:rsidRPr="00011601">
        <w:rPr>
          <w:rFonts w:cs="Times New Roman"/>
          <w:szCs w:val="28"/>
        </w:rPr>
        <w:t xml:space="preserve"> Kỳ họp      thông qua ngày     tháng      năm 2026./.</w:t>
      </w:r>
      <w:r w:rsidRPr="00011601">
        <w:rPr>
          <w:rFonts w:cs="Times New Roman"/>
          <w:szCs w:val="28"/>
        </w:rPr>
        <w:t xml:space="preserve"> </w:t>
      </w:r>
    </w:p>
    <w:p w14:paraId="6366A4CF" w14:textId="77777777" w:rsidR="00616A16" w:rsidRPr="007407B0" w:rsidRDefault="00616A16" w:rsidP="00616A16">
      <w:pPr>
        <w:widowControl w:val="0"/>
        <w:spacing w:line="240" w:lineRule="atLeast"/>
        <w:ind w:firstLine="567"/>
        <w:jc w:val="both"/>
        <w:rPr>
          <w:rFonts w:cs="Times New Roman"/>
          <w:szCs w:val="28"/>
        </w:rPr>
      </w:pPr>
    </w:p>
    <w:tbl>
      <w:tblPr>
        <w:tblW w:w="0" w:type="auto"/>
        <w:jc w:val="center"/>
        <w:tblLook w:val="04A0" w:firstRow="1" w:lastRow="0" w:firstColumn="1" w:lastColumn="0" w:noHBand="0" w:noVBand="1"/>
      </w:tblPr>
      <w:tblGrid>
        <w:gridCol w:w="4678"/>
        <w:gridCol w:w="4394"/>
      </w:tblGrid>
      <w:tr w:rsidR="00A630A8" w:rsidRPr="007407B0" w14:paraId="580154EC" w14:textId="77777777" w:rsidTr="00A0284B">
        <w:trPr>
          <w:jc w:val="center"/>
        </w:trPr>
        <w:tc>
          <w:tcPr>
            <w:tcW w:w="4678" w:type="dxa"/>
            <w:tcBorders>
              <w:top w:val="nil"/>
              <w:left w:val="nil"/>
              <w:bottom w:val="nil"/>
              <w:right w:val="nil"/>
            </w:tcBorders>
          </w:tcPr>
          <w:p w14:paraId="623CE2E3" w14:textId="77777777" w:rsidR="00A630A8" w:rsidRPr="007407B0" w:rsidRDefault="00A630A8" w:rsidP="00125C21">
            <w:pPr>
              <w:widowControl w:val="0"/>
              <w:rPr>
                <w:b/>
                <w:bCs/>
                <w:sz w:val="24"/>
                <w:szCs w:val="24"/>
              </w:rPr>
            </w:pPr>
            <w:r w:rsidRPr="007407B0">
              <w:rPr>
                <w:b/>
                <w:bCs/>
                <w:i/>
                <w:sz w:val="24"/>
                <w:szCs w:val="24"/>
              </w:rPr>
              <w:t>Nơi nhận:</w:t>
            </w:r>
          </w:p>
          <w:p w14:paraId="54D901F8" w14:textId="422A1F9D" w:rsidR="00A630A8" w:rsidRPr="007407B0" w:rsidRDefault="00A630A8" w:rsidP="00125C21">
            <w:pPr>
              <w:widowControl w:val="0"/>
              <w:rPr>
                <w:sz w:val="22"/>
              </w:rPr>
            </w:pPr>
            <w:r w:rsidRPr="007407B0">
              <w:rPr>
                <w:sz w:val="22"/>
              </w:rPr>
              <w:t xml:space="preserve">- Thường trực HĐND </w:t>
            </w:r>
            <w:r w:rsidR="009026A3" w:rsidRPr="007407B0">
              <w:rPr>
                <w:sz w:val="22"/>
              </w:rPr>
              <w:t>tỉnh</w:t>
            </w:r>
            <w:r w:rsidRPr="007407B0">
              <w:rPr>
                <w:sz w:val="22"/>
              </w:rPr>
              <w:t>;</w:t>
            </w:r>
          </w:p>
          <w:p w14:paraId="242D6954" w14:textId="1A34C9AB" w:rsidR="00A630A8" w:rsidRPr="007407B0" w:rsidRDefault="00A630A8" w:rsidP="00125C21">
            <w:pPr>
              <w:widowControl w:val="0"/>
              <w:rPr>
                <w:sz w:val="22"/>
              </w:rPr>
            </w:pPr>
            <w:r w:rsidRPr="007407B0">
              <w:rPr>
                <w:sz w:val="22"/>
              </w:rPr>
              <w:t xml:space="preserve">- </w:t>
            </w:r>
            <w:r w:rsidR="009026A3" w:rsidRPr="007407B0">
              <w:rPr>
                <w:sz w:val="22"/>
              </w:rPr>
              <w:t>Uỷ ban nhân dân tỉnh</w:t>
            </w:r>
            <w:r w:rsidRPr="007407B0">
              <w:rPr>
                <w:sz w:val="22"/>
              </w:rPr>
              <w:t>;</w:t>
            </w:r>
          </w:p>
          <w:p w14:paraId="7D2E7402" w14:textId="19603A00" w:rsidR="00A630A8" w:rsidRPr="007407B0" w:rsidRDefault="00A630A8" w:rsidP="00125C21">
            <w:pPr>
              <w:widowControl w:val="0"/>
              <w:rPr>
                <w:sz w:val="22"/>
              </w:rPr>
            </w:pPr>
            <w:r w:rsidRPr="007407B0">
              <w:rPr>
                <w:sz w:val="22"/>
              </w:rPr>
              <w:t>- Sở Tư pháp;</w:t>
            </w:r>
          </w:p>
          <w:p w14:paraId="7A256F47" w14:textId="77777777" w:rsidR="00A630A8" w:rsidRPr="007407B0" w:rsidRDefault="00A630A8" w:rsidP="00125C21">
            <w:pPr>
              <w:widowControl w:val="0"/>
              <w:rPr>
                <w:sz w:val="22"/>
              </w:rPr>
            </w:pPr>
            <w:r w:rsidRPr="007407B0">
              <w:rPr>
                <w:sz w:val="22"/>
              </w:rPr>
              <w:t>- Sở Tài chính;</w:t>
            </w:r>
          </w:p>
          <w:p w14:paraId="092AEF0E" w14:textId="77777777" w:rsidR="00A630A8" w:rsidRPr="007407B0" w:rsidRDefault="00A630A8" w:rsidP="00125C21">
            <w:pPr>
              <w:widowControl w:val="0"/>
              <w:rPr>
                <w:sz w:val="22"/>
              </w:rPr>
            </w:pPr>
            <w:bookmarkStart w:id="0" w:name="_GoBack"/>
            <w:bookmarkEnd w:id="0"/>
            <w:r w:rsidRPr="007407B0">
              <w:rPr>
                <w:sz w:val="22"/>
              </w:rPr>
              <w:t>- Thường trực Đảng ủy xã;</w:t>
            </w:r>
          </w:p>
          <w:p w14:paraId="4F21B417" w14:textId="77777777" w:rsidR="00A630A8" w:rsidRPr="007407B0" w:rsidRDefault="00A630A8" w:rsidP="00125C21">
            <w:pPr>
              <w:widowControl w:val="0"/>
              <w:rPr>
                <w:sz w:val="22"/>
              </w:rPr>
            </w:pPr>
            <w:r w:rsidRPr="007407B0">
              <w:rPr>
                <w:sz w:val="22"/>
              </w:rPr>
              <w:t>- Thường trực HĐND xã;</w:t>
            </w:r>
          </w:p>
          <w:p w14:paraId="5B06C58C" w14:textId="73FDB703" w:rsidR="00A630A8" w:rsidRPr="007407B0" w:rsidRDefault="00A630A8" w:rsidP="00125C21">
            <w:pPr>
              <w:widowControl w:val="0"/>
              <w:rPr>
                <w:sz w:val="22"/>
              </w:rPr>
            </w:pPr>
            <w:r w:rsidRPr="007407B0">
              <w:rPr>
                <w:sz w:val="22"/>
              </w:rPr>
              <w:t xml:space="preserve">- </w:t>
            </w:r>
            <w:r w:rsidR="007D604E" w:rsidRPr="007407B0">
              <w:rPr>
                <w:sz w:val="22"/>
              </w:rPr>
              <w:t xml:space="preserve">Chủ tịch, các Phó chủ tịch </w:t>
            </w:r>
            <w:r w:rsidRPr="007407B0">
              <w:rPr>
                <w:sz w:val="22"/>
              </w:rPr>
              <w:t>UBND xã;</w:t>
            </w:r>
          </w:p>
          <w:p w14:paraId="2DD57AFB" w14:textId="77777777" w:rsidR="00A630A8" w:rsidRPr="007407B0" w:rsidRDefault="00A630A8" w:rsidP="00125C21">
            <w:pPr>
              <w:widowControl w:val="0"/>
              <w:rPr>
                <w:sz w:val="22"/>
              </w:rPr>
            </w:pPr>
            <w:r w:rsidRPr="007407B0">
              <w:rPr>
                <w:sz w:val="22"/>
              </w:rPr>
              <w:t>- Ủy ban MTTQ Việt Nam xã;</w:t>
            </w:r>
          </w:p>
          <w:p w14:paraId="71DBB0F8" w14:textId="77777777" w:rsidR="00A630A8" w:rsidRPr="007407B0" w:rsidRDefault="00A630A8" w:rsidP="00125C21">
            <w:pPr>
              <w:widowControl w:val="0"/>
              <w:rPr>
                <w:sz w:val="22"/>
              </w:rPr>
            </w:pPr>
            <w:r w:rsidRPr="007407B0">
              <w:rPr>
                <w:sz w:val="22"/>
              </w:rPr>
              <w:t>- Các Ban HĐND xã;</w:t>
            </w:r>
          </w:p>
          <w:p w14:paraId="1421065E" w14:textId="3AD176CB" w:rsidR="00A630A8" w:rsidRPr="007407B0" w:rsidRDefault="00A630A8" w:rsidP="00125C21">
            <w:pPr>
              <w:widowControl w:val="0"/>
              <w:rPr>
                <w:sz w:val="22"/>
              </w:rPr>
            </w:pPr>
            <w:r w:rsidRPr="007407B0">
              <w:rPr>
                <w:sz w:val="22"/>
              </w:rPr>
              <w:t xml:space="preserve">- </w:t>
            </w:r>
            <w:r w:rsidR="00F05EA8" w:rsidRPr="007407B0">
              <w:rPr>
                <w:sz w:val="22"/>
              </w:rPr>
              <w:t xml:space="preserve">Các </w:t>
            </w:r>
            <w:r w:rsidR="00F67B72" w:rsidRPr="007407B0">
              <w:rPr>
                <w:sz w:val="22"/>
              </w:rPr>
              <w:t>Đ</w:t>
            </w:r>
            <w:r w:rsidRPr="007407B0">
              <w:rPr>
                <w:sz w:val="22"/>
              </w:rPr>
              <w:t>ại biểu HĐND xã;</w:t>
            </w:r>
          </w:p>
          <w:p w14:paraId="51FE09C2" w14:textId="450DB3DF" w:rsidR="00A630A8" w:rsidRPr="007407B0" w:rsidRDefault="00A630A8" w:rsidP="00125C21">
            <w:pPr>
              <w:widowControl w:val="0"/>
              <w:rPr>
                <w:sz w:val="22"/>
              </w:rPr>
            </w:pPr>
            <w:r w:rsidRPr="007407B0">
              <w:rPr>
                <w:sz w:val="22"/>
              </w:rPr>
              <w:t xml:space="preserve">- Các </w:t>
            </w:r>
            <w:r w:rsidR="00A0284B" w:rsidRPr="007407B0">
              <w:rPr>
                <w:sz w:val="22"/>
                <w:lang w:val="vi-VN"/>
              </w:rPr>
              <w:t>phòng</w:t>
            </w:r>
            <w:r w:rsidR="00E821AD" w:rsidRPr="007407B0">
              <w:rPr>
                <w:sz w:val="22"/>
                <w:lang w:val="en-GB"/>
              </w:rPr>
              <w:t xml:space="preserve"> chuyên môn</w:t>
            </w:r>
            <w:r w:rsidRPr="007407B0">
              <w:rPr>
                <w:sz w:val="22"/>
              </w:rPr>
              <w:t xml:space="preserve">, </w:t>
            </w:r>
            <w:r w:rsidR="002B3B94" w:rsidRPr="007407B0">
              <w:rPr>
                <w:sz w:val="22"/>
                <w:lang w:val="vi-VN"/>
              </w:rPr>
              <w:t>đơn vị</w:t>
            </w:r>
            <w:r w:rsidRPr="007407B0">
              <w:rPr>
                <w:sz w:val="22"/>
              </w:rPr>
              <w:t xml:space="preserve"> thuộc UBND xã;</w:t>
            </w:r>
          </w:p>
          <w:p w14:paraId="54FD330A" w14:textId="4A9D4A86" w:rsidR="00A630A8" w:rsidRPr="007407B0" w:rsidRDefault="00A630A8" w:rsidP="00125C21">
            <w:pPr>
              <w:widowControl w:val="0"/>
              <w:rPr>
                <w:sz w:val="22"/>
              </w:rPr>
            </w:pPr>
            <w:r w:rsidRPr="007407B0">
              <w:rPr>
                <w:sz w:val="22"/>
              </w:rPr>
              <w:t xml:space="preserve">- </w:t>
            </w:r>
            <w:r w:rsidR="00F67B72" w:rsidRPr="007407B0">
              <w:rPr>
                <w:sz w:val="22"/>
              </w:rPr>
              <w:t>Trang</w:t>
            </w:r>
            <w:r w:rsidRPr="007407B0">
              <w:rPr>
                <w:sz w:val="22"/>
              </w:rPr>
              <w:t xml:space="preserve"> thông tin điện tử xã;</w:t>
            </w:r>
          </w:p>
          <w:p w14:paraId="109BE2CC" w14:textId="1BE3E686" w:rsidR="00A630A8" w:rsidRPr="007407B0" w:rsidRDefault="00F05EA8" w:rsidP="00125C21">
            <w:pPr>
              <w:widowControl w:val="0"/>
            </w:pPr>
            <w:r w:rsidRPr="007407B0">
              <w:rPr>
                <w:sz w:val="22"/>
              </w:rPr>
              <w:t>- Lưu: VT, VP.</w:t>
            </w:r>
          </w:p>
        </w:tc>
        <w:tc>
          <w:tcPr>
            <w:tcW w:w="4394" w:type="dxa"/>
            <w:tcBorders>
              <w:top w:val="nil"/>
              <w:left w:val="nil"/>
              <w:bottom w:val="nil"/>
              <w:right w:val="nil"/>
            </w:tcBorders>
          </w:tcPr>
          <w:p w14:paraId="26BEF37D" w14:textId="31758C87" w:rsidR="00A630A8" w:rsidRPr="007407B0" w:rsidRDefault="00A630A8" w:rsidP="00125C21">
            <w:pPr>
              <w:widowControl w:val="0"/>
              <w:jc w:val="center"/>
              <w:rPr>
                <w:b/>
              </w:rPr>
            </w:pPr>
            <w:r w:rsidRPr="007407B0">
              <w:rPr>
                <w:b/>
              </w:rPr>
              <w:t>CHỦ TỊCH</w:t>
            </w:r>
          </w:p>
          <w:p w14:paraId="110F666B" w14:textId="77777777" w:rsidR="00F05EA8" w:rsidRPr="007407B0" w:rsidRDefault="00F05EA8" w:rsidP="00125C21">
            <w:pPr>
              <w:widowControl w:val="0"/>
              <w:jc w:val="center"/>
              <w:rPr>
                <w:b/>
              </w:rPr>
            </w:pPr>
          </w:p>
          <w:p w14:paraId="55712661" w14:textId="77777777" w:rsidR="00F05EA8" w:rsidRPr="007407B0" w:rsidRDefault="00F05EA8" w:rsidP="004D771B">
            <w:pPr>
              <w:widowControl w:val="0"/>
              <w:rPr>
                <w:b/>
              </w:rPr>
            </w:pPr>
          </w:p>
          <w:p w14:paraId="70DA4C6C" w14:textId="77777777" w:rsidR="00F05EA8" w:rsidRPr="007407B0" w:rsidRDefault="00F05EA8" w:rsidP="00125C21">
            <w:pPr>
              <w:widowControl w:val="0"/>
              <w:jc w:val="center"/>
              <w:rPr>
                <w:b/>
              </w:rPr>
            </w:pPr>
          </w:p>
          <w:p w14:paraId="06043CF9" w14:textId="77777777" w:rsidR="005D5E43" w:rsidRDefault="005D5E43" w:rsidP="00125C21">
            <w:pPr>
              <w:widowControl w:val="0"/>
              <w:jc w:val="center"/>
              <w:rPr>
                <w:b/>
              </w:rPr>
            </w:pPr>
          </w:p>
          <w:p w14:paraId="2114DF4C" w14:textId="77777777" w:rsidR="00CA2BBC" w:rsidRPr="007407B0" w:rsidRDefault="00CA2BBC" w:rsidP="00CA2BBC">
            <w:pPr>
              <w:widowControl w:val="0"/>
              <w:rPr>
                <w:b/>
              </w:rPr>
            </w:pPr>
          </w:p>
          <w:p w14:paraId="6BA3D6D3" w14:textId="77777777" w:rsidR="005D5E43" w:rsidRPr="007407B0" w:rsidRDefault="005D5E43" w:rsidP="00125C21">
            <w:pPr>
              <w:widowControl w:val="0"/>
              <w:jc w:val="center"/>
              <w:rPr>
                <w:b/>
              </w:rPr>
            </w:pPr>
          </w:p>
          <w:p w14:paraId="33795AA7" w14:textId="26E92902" w:rsidR="00DC723E" w:rsidRPr="007407B0" w:rsidRDefault="00F05EA8" w:rsidP="004D771B">
            <w:pPr>
              <w:widowControl w:val="0"/>
              <w:jc w:val="center"/>
              <w:rPr>
                <w:b/>
              </w:rPr>
            </w:pPr>
            <w:r w:rsidRPr="007407B0">
              <w:rPr>
                <w:b/>
              </w:rPr>
              <w:t>Ma Thị M</w:t>
            </w:r>
            <w:r w:rsidR="004D771B" w:rsidRPr="007407B0">
              <w:rPr>
                <w:b/>
              </w:rPr>
              <w:t>ận</w:t>
            </w:r>
          </w:p>
          <w:p w14:paraId="3F18B42F" w14:textId="31C53EA6" w:rsidR="00DC723E" w:rsidRPr="007407B0" w:rsidRDefault="00DC723E" w:rsidP="00125C21">
            <w:pPr>
              <w:widowControl w:val="0"/>
              <w:jc w:val="center"/>
              <w:rPr>
                <w:b/>
              </w:rPr>
            </w:pPr>
          </w:p>
          <w:p w14:paraId="068FDC41" w14:textId="77777777" w:rsidR="00A630A8" w:rsidRPr="007407B0" w:rsidRDefault="00A630A8" w:rsidP="00125C21">
            <w:pPr>
              <w:widowControl w:val="0"/>
            </w:pPr>
            <w:r w:rsidRPr="007407B0">
              <w:br/>
            </w:r>
            <w:r w:rsidRPr="007407B0">
              <w:br/>
            </w:r>
            <w:r w:rsidRPr="007407B0">
              <w:br/>
            </w:r>
          </w:p>
        </w:tc>
      </w:tr>
    </w:tbl>
    <w:p w14:paraId="314D722D" w14:textId="77777777" w:rsidR="00441671" w:rsidRPr="007407B0" w:rsidRDefault="00441671" w:rsidP="00125C21">
      <w:pPr>
        <w:widowControl w:val="0"/>
        <w:jc w:val="center"/>
      </w:pPr>
    </w:p>
    <w:p w14:paraId="0321EB56" w14:textId="77777777" w:rsidR="00441671" w:rsidRPr="007407B0" w:rsidRDefault="00441671" w:rsidP="00125C21">
      <w:pPr>
        <w:widowControl w:val="0"/>
        <w:jc w:val="center"/>
      </w:pPr>
    </w:p>
    <w:p w14:paraId="474E048E" w14:textId="77777777" w:rsidR="00441671" w:rsidRPr="007407B0" w:rsidRDefault="00441671" w:rsidP="00125C21">
      <w:pPr>
        <w:widowControl w:val="0"/>
        <w:jc w:val="center"/>
      </w:pPr>
    </w:p>
    <w:p w14:paraId="17118BEA" w14:textId="77777777" w:rsidR="00441671" w:rsidRPr="007407B0" w:rsidRDefault="00441671" w:rsidP="00125C21">
      <w:pPr>
        <w:widowControl w:val="0"/>
        <w:jc w:val="center"/>
      </w:pPr>
    </w:p>
    <w:p w14:paraId="17314FB3" w14:textId="77777777" w:rsidR="00441671" w:rsidRPr="007407B0" w:rsidRDefault="00441671" w:rsidP="00125C21">
      <w:pPr>
        <w:widowControl w:val="0"/>
        <w:jc w:val="center"/>
      </w:pPr>
    </w:p>
    <w:p w14:paraId="59CB48A3" w14:textId="77777777" w:rsidR="00441671" w:rsidRPr="007407B0" w:rsidRDefault="00441671" w:rsidP="00125C21">
      <w:pPr>
        <w:widowControl w:val="0"/>
        <w:jc w:val="center"/>
      </w:pPr>
    </w:p>
    <w:p w14:paraId="03260870" w14:textId="50C1FBDF" w:rsidR="00F131C7" w:rsidRPr="007407B0" w:rsidRDefault="00F131C7">
      <w:pPr>
        <w:spacing w:before="120" w:line="360" w:lineRule="exact"/>
        <w:ind w:firstLine="720"/>
        <w:jc w:val="both"/>
      </w:pPr>
      <w:r w:rsidRPr="007407B0">
        <w:br w:type="page"/>
      </w:r>
    </w:p>
    <w:p w14:paraId="46226813" w14:textId="77777777" w:rsidR="00274B9A" w:rsidRPr="007407B0" w:rsidRDefault="00274B9A" w:rsidP="004D771B">
      <w:pPr>
        <w:widowControl w:val="0"/>
        <w:spacing w:line="240" w:lineRule="atLeast"/>
        <w:rPr>
          <w:rFonts w:cs="Times New Roman"/>
          <w:szCs w:val="28"/>
        </w:rPr>
        <w:sectPr w:rsidR="00274B9A" w:rsidRPr="007407B0" w:rsidSect="00F363DD">
          <w:headerReference w:type="default" r:id="rId8"/>
          <w:pgSz w:w="11906" w:h="16838" w:code="9"/>
          <w:pgMar w:top="1134" w:right="851" w:bottom="1134" w:left="1701" w:header="567" w:footer="567" w:gutter="0"/>
          <w:cols w:space="720"/>
          <w:titlePg/>
          <w:docGrid w:linePitch="381"/>
        </w:sectPr>
      </w:pPr>
    </w:p>
    <w:p w14:paraId="62C2E90C" w14:textId="77777777" w:rsidR="009C39B1" w:rsidRPr="007407B0" w:rsidRDefault="009C39B1" w:rsidP="009C39B1">
      <w:pPr>
        <w:jc w:val="center"/>
        <w:rPr>
          <w:rFonts w:asciiTheme="majorHAnsi" w:hAnsiTheme="majorHAnsi" w:cstheme="majorHAnsi"/>
          <w:b/>
          <w:bCs/>
          <w:szCs w:val="28"/>
        </w:rPr>
      </w:pPr>
      <w:r w:rsidRPr="007407B0">
        <w:rPr>
          <w:rFonts w:asciiTheme="majorHAnsi" w:hAnsiTheme="majorHAnsi" w:cstheme="majorHAnsi"/>
          <w:b/>
          <w:bCs/>
          <w:szCs w:val="28"/>
        </w:rPr>
        <w:lastRenderedPageBreak/>
        <w:t>Phụ lục I</w:t>
      </w:r>
    </w:p>
    <w:p w14:paraId="6A735037" w14:textId="03014D5A" w:rsidR="009C39B1" w:rsidRPr="007407B0" w:rsidRDefault="009C39B1" w:rsidP="009C39B1">
      <w:pPr>
        <w:jc w:val="center"/>
        <w:rPr>
          <w:rFonts w:asciiTheme="majorHAnsi" w:hAnsiTheme="majorHAnsi" w:cstheme="majorHAnsi"/>
          <w:b/>
          <w:bCs/>
          <w:szCs w:val="28"/>
        </w:rPr>
      </w:pPr>
      <w:r w:rsidRPr="007407B0">
        <w:rPr>
          <w:rFonts w:asciiTheme="majorHAnsi" w:hAnsiTheme="majorHAnsi" w:cstheme="majorHAnsi"/>
          <w:b/>
          <w:bCs/>
          <w:szCs w:val="28"/>
        </w:rPr>
        <w:t>MỨC KHOÁN CHI CHO TỪNG NHIỆM VỤ ĐỐI VỚI XÂY DỰNG VĂN BẢN MỚI, THAY THẾ VĂN BẢN QUY PHẠM PHÁP LUẬT CỦA HỘI ĐỒNG NHÂN DÂN XÃ, ỦY BAN NHÂN DÂN XÃ</w:t>
      </w:r>
    </w:p>
    <w:p w14:paraId="64D94C88" w14:textId="3BB8E5BB" w:rsidR="009C39B1" w:rsidRPr="007407B0" w:rsidRDefault="009C39B1" w:rsidP="009C39B1">
      <w:pPr>
        <w:jc w:val="center"/>
        <w:rPr>
          <w:rFonts w:asciiTheme="majorHAnsi" w:hAnsiTheme="majorHAnsi" w:cstheme="majorHAnsi"/>
          <w:i/>
          <w:iCs/>
          <w:sz w:val="26"/>
          <w:szCs w:val="26"/>
        </w:rPr>
      </w:pPr>
      <w:r w:rsidRPr="007407B0">
        <w:rPr>
          <w:rFonts w:asciiTheme="majorHAnsi" w:hAnsiTheme="majorHAnsi" w:cstheme="majorHAnsi"/>
          <w:i/>
          <w:iCs/>
          <w:sz w:val="26"/>
          <w:szCs w:val="26"/>
        </w:rPr>
        <w:t>(Ban hành kèm theo Nghị quyết số         /2026/NQ-HĐND ngày      tháng      năm 2026 của Hội đồng nhân dân xã Bạch Thông)</w:t>
      </w:r>
    </w:p>
    <w:p w14:paraId="3D3C9BC2" w14:textId="14BD9F03" w:rsidR="002F679A" w:rsidRPr="007407B0" w:rsidRDefault="006235AB" w:rsidP="009C39B1">
      <w:pPr>
        <w:jc w:val="center"/>
        <w:rPr>
          <w:rFonts w:asciiTheme="majorHAnsi" w:hAnsiTheme="majorHAnsi" w:cstheme="majorHAnsi"/>
          <w:i/>
          <w:iCs/>
          <w:sz w:val="26"/>
          <w:szCs w:val="26"/>
        </w:rPr>
      </w:pPr>
      <w:r w:rsidRPr="007407B0">
        <w:rPr>
          <w:rFonts w:asciiTheme="majorHAnsi" w:hAnsiTheme="majorHAnsi" w:cstheme="majorHAnsi"/>
          <w:i/>
          <w:iCs/>
          <w:noProof/>
          <w:sz w:val="26"/>
          <w:szCs w:val="26"/>
        </w:rPr>
        <mc:AlternateContent>
          <mc:Choice Requires="wps">
            <w:drawing>
              <wp:anchor distT="0" distB="0" distL="114300" distR="114300" simplePos="0" relativeHeight="251663360" behindDoc="0" locked="0" layoutInCell="1" allowOverlap="1" wp14:anchorId="4989E19F" wp14:editId="75F4DA7D">
                <wp:simplePos x="0" y="0"/>
                <wp:positionH relativeFrom="column">
                  <wp:posOffset>3135326</wp:posOffset>
                </wp:positionH>
                <wp:positionV relativeFrom="paragraph">
                  <wp:posOffset>15875</wp:posOffset>
                </wp:positionV>
                <wp:extent cx="2941651" cy="0"/>
                <wp:effectExtent l="0" t="0" r="11430" b="19050"/>
                <wp:wrapNone/>
                <wp:docPr id="4" name="Straight Connector 4"/>
                <wp:cNvGraphicFramePr/>
                <a:graphic xmlns:a="http://schemas.openxmlformats.org/drawingml/2006/main">
                  <a:graphicData uri="http://schemas.microsoft.com/office/word/2010/wordprocessingShape">
                    <wps:wsp>
                      <wps:cNvCnPr/>
                      <wps:spPr>
                        <a:xfrm>
                          <a:off x="0" y="0"/>
                          <a:ext cx="29416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6.9pt,1.25pt" to="478.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" strokecolor="black [3200]" strokeweight=".5pt">
                <v:stroke joinstyle="miter"/>
              </v:line>
            </w:pict>
          </mc:Fallback>
        </mc:AlternateContent>
      </w:r>
    </w:p>
    <w:p w14:paraId="1862849E" w14:textId="5B6660EE" w:rsidR="009C39B1" w:rsidRPr="007407B0" w:rsidRDefault="009C39B1" w:rsidP="002F679A">
      <w:pPr>
        <w:spacing w:after="120"/>
        <w:jc w:val="right"/>
        <w:rPr>
          <w:rFonts w:asciiTheme="majorHAnsi" w:hAnsiTheme="majorHAnsi" w:cstheme="majorHAnsi"/>
          <w:sz w:val="26"/>
          <w:szCs w:val="26"/>
        </w:rPr>
      </w:pPr>
      <w:r w:rsidRPr="007407B0">
        <w:rPr>
          <w:rFonts w:asciiTheme="majorHAnsi" w:hAnsiTheme="majorHAnsi" w:cstheme="majorHAnsi"/>
          <w:sz w:val="26"/>
          <w:szCs w:val="26"/>
        </w:rPr>
        <w:t>Đơn vị tính: Nghìn đồng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961"/>
        <w:gridCol w:w="1418"/>
        <w:gridCol w:w="1701"/>
        <w:gridCol w:w="1468"/>
        <w:gridCol w:w="2160"/>
        <w:gridCol w:w="2042"/>
      </w:tblGrid>
      <w:tr w:rsidR="007407B0" w:rsidRPr="007407B0" w14:paraId="63462740" w14:textId="77777777" w:rsidTr="00830247">
        <w:tc>
          <w:tcPr>
            <w:tcW w:w="851" w:type="dxa"/>
            <w:vAlign w:val="center"/>
            <w:hideMark/>
          </w:tcPr>
          <w:p w14:paraId="16866762" w14:textId="59303D0A"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STT</w:t>
            </w:r>
          </w:p>
        </w:tc>
        <w:tc>
          <w:tcPr>
            <w:tcW w:w="4961" w:type="dxa"/>
            <w:vAlign w:val="center"/>
            <w:hideMark/>
          </w:tcPr>
          <w:p w14:paraId="3D38E71B" w14:textId="77777777"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Loại văn bản</w:t>
            </w:r>
          </w:p>
        </w:tc>
        <w:tc>
          <w:tcPr>
            <w:tcW w:w="1418" w:type="dxa"/>
            <w:vAlign w:val="center"/>
            <w:hideMark/>
          </w:tcPr>
          <w:p w14:paraId="4B06BBBE" w14:textId="77777777"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Tổng mức chi</w:t>
            </w:r>
          </w:p>
        </w:tc>
        <w:tc>
          <w:tcPr>
            <w:tcW w:w="1701" w:type="dxa"/>
            <w:vAlign w:val="center"/>
            <w:hideMark/>
          </w:tcPr>
          <w:p w14:paraId="5C5D460F" w14:textId="23D74916"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Nhiệm vụ soạn thảo</w:t>
            </w:r>
            <w:r w:rsidR="002F679A" w:rsidRPr="007407B0">
              <w:rPr>
                <w:rStyle w:val="FootnoteReference"/>
                <w:rFonts w:asciiTheme="majorHAnsi" w:hAnsiTheme="majorHAnsi" w:cstheme="majorHAnsi"/>
                <w:b/>
                <w:bCs/>
                <w:sz w:val="26"/>
                <w:szCs w:val="26"/>
              </w:rPr>
              <w:footnoteReference w:id="1"/>
            </w:r>
          </w:p>
        </w:tc>
        <w:tc>
          <w:tcPr>
            <w:tcW w:w="1468" w:type="dxa"/>
            <w:vAlign w:val="center"/>
            <w:hideMark/>
          </w:tcPr>
          <w:p w14:paraId="015585B8" w14:textId="0684A081"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Nhiệm vụ thẩm định</w:t>
            </w:r>
            <w:r w:rsidR="002F679A" w:rsidRPr="007407B0">
              <w:rPr>
                <w:rStyle w:val="FootnoteReference"/>
                <w:rFonts w:asciiTheme="majorHAnsi" w:hAnsiTheme="majorHAnsi" w:cstheme="majorHAnsi"/>
                <w:b/>
                <w:bCs/>
                <w:sz w:val="26"/>
                <w:szCs w:val="26"/>
              </w:rPr>
              <w:footnoteReference w:id="2"/>
            </w:r>
          </w:p>
        </w:tc>
        <w:tc>
          <w:tcPr>
            <w:tcW w:w="2160" w:type="dxa"/>
            <w:vAlign w:val="center"/>
            <w:hideMark/>
          </w:tcPr>
          <w:p w14:paraId="48F79645" w14:textId="2D8A5FDF"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Nhiệm vụ tổng hợp, rà soát hồ sơ trình HĐND, UBND</w:t>
            </w:r>
            <w:r w:rsidR="002F679A" w:rsidRPr="007407B0">
              <w:rPr>
                <w:rStyle w:val="FootnoteReference"/>
                <w:rFonts w:asciiTheme="majorHAnsi" w:hAnsiTheme="majorHAnsi" w:cstheme="majorHAnsi"/>
                <w:b/>
                <w:bCs/>
                <w:sz w:val="26"/>
                <w:szCs w:val="26"/>
              </w:rPr>
              <w:footnoteReference w:id="3"/>
            </w:r>
          </w:p>
        </w:tc>
        <w:tc>
          <w:tcPr>
            <w:tcW w:w="2042" w:type="dxa"/>
            <w:vAlign w:val="center"/>
            <w:hideMark/>
          </w:tcPr>
          <w:p w14:paraId="5D4CB845" w14:textId="5F6C1634" w:rsidR="009C39B1" w:rsidRPr="009C39B1" w:rsidRDefault="009C39B1" w:rsidP="002F679A">
            <w:pPr>
              <w:jc w:val="center"/>
              <w:rPr>
                <w:rFonts w:asciiTheme="majorHAnsi" w:hAnsiTheme="majorHAnsi" w:cstheme="majorHAnsi"/>
                <w:sz w:val="24"/>
                <w:szCs w:val="24"/>
              </w:rPr>
            </w:pPr>
            <w:r w:rsidRPr="007407B0">
              <w:rPr>
                <w:rFonts w:asciiTheme="majorHAnsi" w:hAnsiTheme="majorHAnsi" w:cstheme="majorHAnsi"/>
                <w:b/>
                <w:bCs/>
                <w:sz w:val="26"/>
                <w:szCs w:val="26"/>
              </w:rPr>
              <w:t>Nhiệm vụ thẩm tra, trình thông qua</w:t>
            </w:r>
            <w:r w:rsidR="002F679A" w:rsidRPr="007407B0">
              <w:rPr>
                <w:rStyle w:val="FootnoteReference"/>
                <w:rFonts w:asciiTheme="majorHAnsi" w:hAnsiTheme="majorHAnsi" w:cstheme="majorHAnsi"/>
                <w:b/>
                <w:bCs/>
                <w:sz w:val="26"/>
                <w:szCs w:val="26"/>
              </w:rPr>
              <w:footnoteReference w:id="4"/>
            </w:r>
          </w:p>
        </w:tc>
      </w:tr>
      <w:tr w:rsidR="007407B0" w:rsidRPr="007407B0" w14:paraId="3039AA87" w14:textId="77777777" w:rsidTr="00830247">
        <w:tc>
          <w:tcPr>
            <w:tcW w:w="851" w:type="dxa"/>
            <w:vAlign w:val="center"/>
            <w:hideMark/>
          </w:tcPr>
          <w:p w14:paraId="155CA994" w14:textId="32EACE2F" w:rsidR="009C39B1" w:rsidRPr="009C39B1" w:rsidRDefault="009C39B1" w:rsidP="00135B6D">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1</w:t>
            </w:r>
          </w:p>
        </w:tc>
        <w:tc>
          <w:tcPr>
            <w:tcW w:w="4961" w:type="dxa"/>
            <w:vAlign w:val="center"/>
            <w:hideMark/>
          </w:tcPr>
          <w:p w14:paraId="1EE258C0" w14:textId="0DBC7439" w:rsidR="009C39B1" w:rsidRPr="009C39B1" w:rsidRDefault="009C39B1" w:rsidP="0043657E">
            <w:pPr>
              <w:spacing w:before="120" w:after="120" w:line="360" w:lineRule="exact"/>
              <w:rPr>
                <w:rFonts w:asciiTheme="majorHAnsi" w:hAnsiTheme="majorHAnsi" w:cstheme="majorHAnsi"/>
                <w:sz w:val="24"/>
                <w:szCs w:val="24"/>
              </w:rPr>
            </w:pPr>
            <w:r w:rsidRPr="007407B0">
              <w:rPr>
                <w:rFonts w:asciiTheme="majorHAnsi" w:hAnsiTheme="majorHAnsi" w:cstheme="majorHAnsi"/>
                <w:sz w:val="26"/>
                <w:szCs w:val="26"/>
              </w:rPr>
              <w:t xml:space="preserve">Nghị quyết của Hội đồng nhân dân </w:t>
            </w:r>
            <w:r w:rsidR="0043657E">
              <w:rPr>
                <w:rFonts w:asciiTheme="majorHAnsi" w:hAnsiTheme="majorHAnsi" w:cstheme="majorHAnsi"/>
                <w:sz w:val="26"/>
                <w:szCs w:val="26"/>
              </w:rPr>
              <w:t>xã</w:t>
            </w:r>
            <w:r w:rsidRPr="007407B0">
              <w:rPr>
                <w:rFonts w:asciiTheme="majorHAnsi" w:hAnsiTheme="majorHAnsi" w:cstheme="majorHAnsi"/>
                <w:sz w:val="26"/>
                <w:szCs w:val="26"/>
              </w:rPr>
              <w:t xml:space="preserve"> </w:t>
            </w:r>
          </w:p>
        </w:tc>
        <w:tc>
          <w:tcPr>
            <w:tcW w:w="1418" w:type="dxa"/>
            <w:vAlign w:val="center"/>
            <w:hideMark/>
          </w:tcPr>
          <w:p w14:paraId="6C738A40" w14:textId="644ED62D"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10.000</w:t>
            </w:r>
          </w:p>
        </w:tc>
        <w:tc>
          <w:tcPr>
            <w:tcW w:w="1701" w:type="dxa"/>
            <w:vAlign w:val="center"/>
            <w:hideMark/>
          </w:tcPr>
          <w:p w14:paraId="278BA48D" w14:textId="3F7B7103"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6.000</w:t>
            </w:r>
          </w:p>
        </w:tc>
        <w:tc>
          <w:tcPr>
            <w:tcW w:w="1468" w:type="dxa"/>
            <w:vAlign w:val="center"/>
            <w:hideMark/>
          </w:tcPr>
          <w:p w14:paraId="33346CE5" w14:textId="7DAB52CF"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2.000</w:t>
            </w:r>
          </w:p>
        </w:tc>
        <w:tc>
          <w:tcPr>
            <w:tcW w:w="2160" w:type="dxa"/>
            <w:vAlign w:val="center"/>
            <w:hideMark/>
          </w:tcPr>
          <w:p w14:paraId="7D426574" w14:textId="3094BD6C"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1.000</w:t>
            </w:r>
          </w:p>
        </w:tc>
        <w:tc>
          <w:tcPr>
            <w:tcW w:w="2042" w:type="dxa"/>
            <w:vAlign w:val="center"/>
            <w:hideMark/>
          </w:tcPr>
          <w:p w14:paraId="773B124A" w14:textId="77777777"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1.000</w:t>
            </w:r>
          </w:p>
        </w:tc>
      </w:tr>
      <w:tr w:rsidR="007407B0" w:rsidRPr="007407B0" w14:paraId="55A26AB5" w14:textId="77777777" w:rsidTr="00830247">
        <w:tc>
          <w:tcPr>
            <w:tcW w:w="851" w:type="dxa"/>
            <w:vAlign w:val="center"/>
            <w:hideMark/>
          </w:tcPr>
          <w:p w14:paraId="2F4FCA72" w14:textId="74F4C2A1" w:rsidR="009C39B1" w:rsidRPr="009C39B1" w:rsidRDefault="009C39B1" w:rsidP="00135B6D">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2</w:t>
            </w:r>
          </w:p>
        </w:tc>
        <w:tc>
          <w:tcPr>
            <w:tcW w:w="4961" w:type="dxa"/>
            <w:vAlign w:val="center"/>
            <w:hideMark/>
          </w:tcPr>
          <w:p w14:paraId="2316433E" w14:textId="1266368C" w:rsidR="009C39B1" w:rsidRPr="009C39B1" w:rsidRDefault="009C39B1" w:rsidP="0043657E">
            <w:pPr>
              <w:spacing w:before="120" w:after="120" w:line="360" w:lineRule="exact"/>
              <w:rPr>
                <w:rFonts w:asciiTheme="majorHAnsi" w:hAnsiTheme="majorHAnsi" w:cstheme="majorHAnsi"/>
                <w:sz w:val="24"/>
                <w:szCs w:val="24"/>
              </w:rPr>
            </w:pPr>
            <w:r w:rsidRPr="007407B0">
              <w:rPr>
                <w:rFonts w:asciiTheme="majorHAnsi" w:hAnsiTheme="majorHAnsi" w:cstheme="majorHAnsi"/>
                <w:sz w:val="26"/>
                <w:szCs w:val="26"/>
              </w:rPr>
              <w:t xml:space="preserve">Quyết định của Ủy ban nhân dân </w:t>
            </w:r>
            <w:r w:rsidR="0043657E">
              <w:rPr>
                <w:rFonts w:asciiTheme="majorHAnsi" w:hAnsiTheme="majorHAnsi" w:cstheme="majorHAnsi"/>
                <w:sz w:val="26"/>
                <w:szCs w:val="26"/>
              </w:rPr>
              <w:t>xã</w:t>
            </w:r>
            <w:r w:rsidRPr="007407B0">
              <w:rPr>
                <w:rFonts w:asciiTheme="majorHAnsi" w:hAnsiTheme="majorHAnsi" w:cstheme="majorHAnsi"/>
                <w:sz w:val="26"/>
                <w:szCs w:val="26"/>
              </w:rPr>
              <w:t xml:space="preserve"> </w:t>
            </w:r>
          </w:p>
        </w:tc>
        <w:tc>
          <w:tcPr>
            <w:tcW w:w="1418" w:type="dxa"/>
            <w:vAlign w:val="center"/>
            <w:hideMark/>
          </w:tcPr>
          <w:p w14:paraId="281E7479" w14:textId="55339334"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8.000</w:t>
            </w:r>
          </w:p>
        </w:tc>
        <w:tc>
          <w:tcPr>
            <w:tcW w:w="1701" w:type="dxa"/>
            <w:vAlign w:val="center"/>
            <w:hideMark/>
          </w:tcPr>
          <w:p w14:paraId="3366FC5B" w14:textId="36A309DB"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5.000</w:t>
            </w:r>
          </w:p>
        </w:tc>
        <w:tc>
          <w:tcPr>
            <w:tcW w:w="1468" w:type="dxa"/>
            <w:vAlign w:val="center"/>
            <w:hideMark/>
          </w:tcPr>
          <w:p w14:paraId="10EC03F5" w14:textId="27BDF9D7"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2.000</w:t>
            </w:r>
          </w:p>
        </w:tc>
        <w:tc>
          <w:tcPr>
            <w:tcW w:w="2160" w:type="dxa"/>
            <w:vAlign w:val="center"/>
            <w:hideMark/>
          </w:tcPr>
          <w:p w14:paraId="496079C3" w14:textId="77777777" w:rsidR="009C39B1" w:rsidRPr="009C39B1" w:rsidRDefault="009C39B1" w:rsidP="00AF6214">
            <w:pPr>
              <w:spacing w:before="120" w:after="120" w:line="360" w:lineRule="exact"/>
              <w:jc w:val="center"/>
              <w:rPr>
                <w:rFonts w:asciiTheme="majorHAnsi" w:hAnsiTheme="majorHAnsi" w:cstheme="majorHAnsi"/>
                <w:sz w:val="24"/>
                <w:szCs w:val="24"/>
              </w:rPr>
            </w:pPr>
            <w:r w:rsidRPr="007407B0">
              <w:rPr>
                <w:rFonts w:asciiTheme="majorHAnsi" w:hAnsiTheme="majorHAnsi" w:cstheme="majorHAnsi"/>
                <w:sz w:val="26"/>
                <w:szCs w:val="26"/>
              </w:rPr>
              <w:t>1.000</w:t>
            </w:r>
          </w:p>
        </w:tc>
        <w:tc>
          <w:tcPr>
            <w:tcW w:w="2042" w:type="dxa"/>
            <w:vAlign w:val="center"/>
            <w:hideMark/>
          </w:tcPr>
          <w:p w14:paraId="152C0AAE" w14:textId="77777777" w:rsidR="009C39B1" w:rsidRPr="009C39B1" w:rsidRDefault="009C39B1" w:rsidP="00AF6214">
            <w:pPr>
              <w:spacing w:before="120" w:after="120" w:line="360" w:lineRule="exact"/>
              <w:jc w:val="center"/>
              <w:rPr>
                <w:rFonts w:asciiTheme="majorHAnsi" w:hAnsiTheme="majorHAnsi" w:cstheme="majorHAnsi"/>
                <w:sz w:val="20"/>
                <w:szCs w:val="20"/>
              </w:rPr>
            </w:pPr>
          </w:p>
        </w:tc>
      </w:tr>
    </w:tbl>
    <w:p w14:paraId="3CE88130" w14:textId="482F0F05" w:rsidR="00161AFC" w:rsidRPr="007407B0" w:rsidRDefault="00161AFC" w:rsidP="004D771B">
      <w:pPr>
        <w:widowControl w:val="0"/>
        <w:spacing w:line="240" w:lineRule="atLeast"/>
        <w:rPr>
          <w:rFonts w:asciiTheme="majorHAnsi" w:hAnsiTheme="majorHAnsi" w:cstheme="majorHAnsi"/>
          <w:szCs w:val="28"/>
        </w:rPr>
      </w:pPr>
    </w:p>
    <w:p w14:paraId="505FFFFE" w14:textId="77777777" w:rsidR="00161AFC" w:rsidRPr="007407B0" w:rsidRDefault="00161AFC">
      <w:pPr>
        <w:spacing w:before="120" w:line="360" w:lineRule="exact"/>
        <w:ind w:firstLine="720"/>
        <w:jc w:val="both"/>
        <w:rPr>
          <w:rFonts w:asciiTheme="majorHAnsi" w:hAnsiTheme="majorHAnsi" w:cstheme="majorHAnsi"/>
          <w:szCs w:val="28"/>
        </w:rPr>
      </w:pPr>
      <w:r w:rsidRPr="007407B0">
        <w:rPr>
          <w:rFonts w:asciiTheme="majorHAnsi" w:hAnsiTheme="majorHAnsi" w:cstheme="majorHAnsi"/>
          <w:szCs w:val="28"/>
        </w:rPr>
        <w:br w:type="page"/>
      </w:r>
    </w:p>
    <w:p w14:paraId="327F3F22" w14:textId="2EAC3B9E" w:rsidR="008A7391" w:rsidRPr="007407B0" w:rsidRDefault="008A7391" w:rsidP="008A7391">
      <w:pPr>
        <w:jc w:val="center"/>
        <w:rPr>
          <w:rFonts w:cs="Times New Roman"/>
          <w:b/>
          <w:bCs/>
          <w:szCs w:val="28"/>
        </w:rPr>
      </w:pPr>
      <w:r w:rsidRPr="007407B0">
        <w:rPr>
          <w:rFonts w:cs="Times New Roman"/>
          <w:b/>
          <w:bCs/>
          <w:szCs w:val="28"/>
        </w:rPr>
        <w:lastRenderedPageBreak/>
        <w:t>Phụ lục II</w:t>
      </w:r>
    </w:p>
    <w:p w14:paraId="58F4F19C" w14:textId="3E18E61C" w:rsidR="008A7391" w:rsidRPr="007407B0" w:rsidRDefault="008A7391" w:rsidP="008A7391">
      <w:pPr>
        <w:jc w:val="center"/>
        <w:rPr>
          <w:rFonts w:ascii="Times New Roman Bold" w:hAnsi="Times New Roman Bold" w:cs="Times New Roman"/>
          <w:b/>
          <w:bCs/>
          <w:szCs w:val="28"/>
        </w:rPr>
      </w:pPr>
      <w:r w:rsidRPr="007407B0">
        <w:rPr>
          <w:rFonts w:ascii="Times New Roman Bold" w:hAnsi="Times New Roman Bold" w:cs="Times New Roman"/>
          <w:b/>
          <w:bCs/>
          <w:szCs w:val="28"/>
        </w:rPr>
        <w:t xml:space="preserve">DANH MỤC HOẠT ĐỘNG, SẢN PHẨM VÀ ĐỊNH MỨC KHOÁN CHI TRONG CÔNG TÁC SOẠN THẢO; THẨM ĐỊNH; TỔNG HỢP, RÀ SOÁT HỒ SƠ , THẨM TRA, TRÌNH HỘI ĐỒNG NHÂN DÂN </w:t>
      </w:r>
      <w:r w:rsidR="001E43E9">
        <w:rPr>
          <w:rFonts w:ascii="Times New Roman Bold" w:hAnsi="Times New Roman Bold" w:cs="Times New Roman"/>
          <w:b/>
          <w:bCs/>
          <w:szCs w:val="28"/>
        </w:rPr>
        <w:t>XÃ</w:t>
      </w:r>
      <w:r w:rsidRPr="007407B0">
        <w:rPr>
          <w:rFonts w:ascii="Times New Roman Bold" w:hAnsi="Times New Roman Bold" w:cs="Times New Roman"/>
          <w:b/>
          <w:bCs/>
          <w:szCs w:val="28"/>
        </w:rPr>
        <w:t xml:space="preserve">, ỦY BAN NHÂN DÂN </w:t>
      </w:r>
      <w:r w:rsidR="001E43E9">
        <w:rPr>
          <w:rFonts w:ascii="Times New Roman Bold" w:hAnsi="Times New Roman Bold" w:cs="Times New Roman"/>
          <w:b/>
          <w:bCs/>
          <w:szCs w:val="28"/>
        </w:rPr>
        <w:t>XÃ</w:t>
      </w:r>
    </w:p>
    <w:p w14:paraId="7CB74A85" w14:textId="4E9E3562" w:rsidR="008A7391" w:rsidRPr="007407B0" w:rsidRDefault="008A7391" w:rsidP="004A5962">
      <w:pPr>
        <w:jc w:val="center"/>
        <w:rPr>
          <w:rFonts w:cs="Times New Roman"/>
          <w:i/>
          <w:iCs/>
          <w:sz w:val="26"/>
          <w:szCs w:val="26"/>
        </w:rPr>
      </w:pPr>
      <w:r w:rsidRPr="007407B0">
        <w:rPr>
          <w:rFonts w:cs="Times New Roman"/>
          <w:i/>
          <w:iCs/>
          <w:sz w:val="26"/>
          <w:szCs w:val="26"/>
        </w:rPr>
        <w:t>(Ban hành kèm theo Nghị quyết số      /2026/NQ-HĐND ngày     tháng     năm 2026 của Hội đồng nhân dân xã Bạch Thông)</w:t>
      </w:r>
    </w:p>
    <w:p w14:paraId="3B7E7D2B" w14:textId="77777777" w:rsidR="00C91695" w:rsidRPr="007407B0" w:rsidRDefault="00C91695" w:rsidP="004A5962">
      <w:pPr>
        <w:jc w:val="center"/>
        <w:rPr>
          <w:rFonts w:cs="Times New Roman"/>
          <w:i/>
          <w:iCs/>
          <w:sz w:val="26"/>
          <w:szCs w:val="26"/>
        </w:rPr>
      </w:pPr>
    </w:p>
    <w:tbl>
      <w:tblPr>
        <w:tblStyle w:val="TableGrid"/>
        <w:tblW w:w="0" w:type="auto"/>
        <w:tblInd w:w="108" w:type="dxa"/>
        <w:tblLook w:val="04A0" w:firstRow="1" w:lastRow="0" w:firstColumn="1" w:lastColumn="0" w:noHBand="0" w:noVBand="1"/>
      </w:tblPr>
      <w:tblGrid>
        <w:gridCol w:w="851"/>
        <w:gridCol w:w="5812"/>
        <w:gridCol w:w="3260"/>
        <w:gridCol w:w="1134"/>
        <w:gridCol w:w="1276"/>
        <w:gridCol w:w="425"/>
        <w:gridCol w:w="1843"/>
      </w:tblGrid>
      <w:tr w:rsidR="007407B0" w:rsidRPr="007407B0" w14:paraId="796F3CDA" w14:textId="77777777" w:rsidTr="00A078BF">
        <w:tc>
          <w:tcPr>
            <w:tcW w:w="851" w:type="dxa"/>
            <w:vMerge w:val="restart"/>
          </w:tcPr>
          <w:p w14:paraId="4BB24569" w14:textId="77777777" w:rsidR="008C0E43" w:rsidRPr="007407B0" w:rsidRDefault="008C0E43" w:rsidP="004A5962">
            <w:pPr>
              <w:jc w:val="center"/>
              <w:rPr>
                <w:rFonts w:asciiTheme="majorHAnsi" w:hAnsiTheme="majorHAnsi" w:cstheme="majorHAnsi"/>
                <w:b/>
                <w:iCs/>
                <w:sz w:val="26"/>
                <w:szCs w:val="26"/>
              </w:rPr>
            </w:pPr>
          </w:p>
          <w:p w14:paraId="5F74737A" w14:textId="616A16C5" w:rsidR="008C0E43" w:rsidRPr="007407B0" w:rsidRDefault="008C0E43" w:rsidP="004A5962">
            <w:pPr>
              <w:jc w:val="center"/>
              <w:rPr>
                <w:rFonts w:asciiTheme="majorHAnsi" w:hAnsiTheme="majorHAnsi" w:cstheme="majorHAnsi"/>
                <w:b/>
                <w:iCs/>
                <w:sz w:val="26"/>
                <w:szCs w:val="26"/>
              </w:rPr>
            </w:pPr>
            <w:r w:rsidRPr="007407B0">
              <w:rPr>
                <w:rFonts w:asciiTheme="majorHAnsi" w:hAnsiTheme="majorHAnsi" w:cstheme="majorHAnsi"/>
                <w:b/>
                <w:iCs/>
                <w:sz w:val="26"/>
                <w:szCs w:val="26"/>
              </w:rPr>
              <w:t>STT</w:t>
            </w:r>
          </w:p>
        </w:tc>
        <w:tc>
          <w:tcPr>
            <w:tcW w:w="5812" w:type="dxa"/>
            <w:vMerge w:val="restart"/>
          </w:tcPr>
          <w:p w14:paraId="6E7CFAE6" w14:textId="77777777" w:rsidR="008C0E43" w:rsidRPr="007407B0" w:rsidRDefault="008C0E43" w:rsidP="004A5962">
            <w:pPr>
              <w:jc w:val="center"/>
              <w:rPr>
                <w:rFonts w:asciiTheme="majorHAnsi" w:hAnsiTheme="majorHAnsi" w:cstheme="majorHAnsi"/>
                <w:b/>
                <w:iCs/>
                <w:sz w:val="26"/>
                <w:szCs w:val="26"/>
              </w:rPr>
            </w:pPr>
          </w:p>
          <w:p w14:paraId="117EF035" w14:textId="012BF685" w:rsidR="008C0E43" w:rsidRPr="007407B0" w:rsidRDefault="008C0E43" w:rsidP="004A5962">
            <w:pPr>
              <w:jc w:val="center"/>
              <w:rPr>
                <w:rFonts w:asciiTheme="majorHAnsi" w:hAnsiTheme="majorHAnsi" w:cstheme="majorHAnsi"/>
                <w:b/>
                <w:iCs/>
                <w:sz w:val="26"/>
                <w:szCs w:val="26"/>
              </w:rPr>
            </w:pPr>
            <w:r w:rsidRPr="007407B0">
              <w:rPr>
                <w:rFonts w:asciiTheme="majorHAnsi" w:hAnsiTheme="majorHAnsi" w:cstheme="majorHAnsi"/>
                <w:b/>
                <w:iCs/>
                <w:sz w:val="26"/>
                <w:szCs w:val="26"/>
              </w:rPr>
              <w:t>Hoạt động</w:t>
            </w:r>
          </w:p>
        </w:tc>
        <w:tc>
          <w:tcPr>
            <w:tcW w:w="4394" w:type="dxa"/>
            <w:gridSpan w:val="2"/>
            <w:vMerge w:val="restart"/>
          </w:tcPr>
          <w:p w14:paraId="674573EB" w14:textId="77777777" w:rsidR="008C0E43" w:rsidRPr="007407B0" w:rsidRDefault="008C0E43" w:rsidP="004A5962">
            <w:pPr>
              <w:jc w:val="center"/>
              <w:rPr>
                <w:rFonts w:asciiTheme="majorHAnsi" w:hAnsiTheme="majorHAnsi" w:cstheme="majorHAnsi"/>
                <w:b/>
                <w:iCs/>
                <w:sz w:val="26"/>
                <w:szCs w:val="26"/>
              </w:rPr>
            </w:pPr>
          </w:p>
          <w:p w14:paraId="4DD1CF69" w14:textId="3744A979" w:rsidR="008C0E43" w:rsidRPr="007407B0" w:rsidRDefault="008C0E43" w:rsidP="004A5962">
            <w:pPr>
              <w:jc w:val="center"/>
              <w:rPr>
                <w:rFonts w:asciiTheme="majorHAnsi" w:hAnsiTheme="majorHAnsi" w:cstheme="majorHAnsi"/>
                <w:b/>
                <w:iCs/>
                <w:sz w:val="26"/>
                <w:szCs w:val="26"/>
              </w:rPr>
            </w:pPr>
            <w:r w:rsidRPr="007407B0">
              <w:rPr>
                <w:rFonts w:asciiTheme="majorHAnsi" w:hAnsiTheme="majorHAnsi" w:cstheme="majorHAnsi"/>
                <w:b/>
                <w:iCs/>
                <w:sz w:val="26"/>
                <w:szCs w:val="26"/>
              </w:rPr>
              <w:t>Sản phẩm</w:t>
            </w:r>
          </w:p>
        </w:tc>
        <w:tc>
          <w:tcPr>
            <w:tcW w:w="3544" w:type="dxa"/>
            <w:gridSpan w:val="3"/>
          </w:tcPr>
          <w:p w14:paraId="22A04477" w14:textId="4E990F43" w:rsidR="008C0E43" w:rsidRPr="007407B0" w:rsidRDefault="008C0E43" w:rsidP="004A5962">
            <w:pPr>
              <w:jc w:val="center"/>
              <w:rPr>
                <w:rFonts w:asciiTheme="majorHAnsi" w:hAnsiTheme="majorHAnsi" w:cstheme="majorHAnsi"/>
                <w:b/>
                <w:iCs/>
                <w:sz w:val="26"/>
                <w:szCs w:val="26"/>
              </w:rPr>
            </w:pPr>
            <w:r w:rsidRPr="007407B0">
              <w:rPr>
                <w:rFonts w:asciiTheme="majorHAnsi" w:hAnsiTheme="majorHAnsi" w:cstheme="majorHAnsi"/>
                <w:b/>
                <w:iCs/>
                <w:sz w:val="26"/>
                <w:szCs w:val="26"/>
              </w:rPr>
              <w:t>Định mức khoán chi (nghìn đồng)</w:t>
            </w:r>
          </w:p>
        </w:tc>
      </w:tr>
      <w:tr w:rsidR="007407B0" w:rsidRPr="007407B0" w14:paraId="1FF7176F" w14:textId="77777777" w:rsidTr="00A078BF">
        <w:tc>
          <w:tcPr>
            <w:tcW w:w="851" w:type="dxa"/>
            <w:vMerge/>
          </w:tcPr>
          <w:p w14:paraId="4EA7F18A" w14:textId="77777777" w:rsidR="008C0E43" w:rsidRPr="007407B0" w:rsidRDefault="008C0E43" w:rsidP="004A5962">
            <w:pPr>
              <w:jc w:val="center"/>
              <w:rPr>
                <w:rFonts w:asciiTheme="majorHAnsi" w:hAnsiTheme="majorHAnsi" w:cstheme="majorHAnsi"/>
                <w:b/>
                <w:iCs/>
                <w:sz w:val="26"/>
                <w:szCs w:val="26"/>
              </w:rPr>
            </w:pPr>
          </w:p>
        </w:tc>
        <w:tc>
          <w:tcPr>
            <w:tcW w:w="5812" w:type="dxa"/>
            <w:vMerge/>
          </w:tcPr>
          <w:p w14:paraId="1BEA10DA" w14:textId="77777777" w:rsidR="008C0E43" w:rsidRPr="007407B0" w:rsidRDefault="008C0E43" w:rsidP="004A5962">
            <w:pPr>
              <w:jc w:val="center"/>
              <w:rPr>
                <w:rFonts w:asciiTheme="majorHAnsi" w:hAnsiTheme="majorHAnsi" w:cstheme="majorHAnsi"/>
                <w:b/>
                <w:iCs/>
                <w:sz w:val="26"/>
                <w:szCs w:val="26"/>
              </w:rPr>
            </w:pPr>
          </w:p>
        </w:tc>
        <w:tc>
          <w:tcPr>
            <w:tcW w:w="4394" w:type="dxa"/>
            <w:gridSpan w:val="2"/>
            <w:vMerge/>
          </w:tcPr>
          <w:p w14:paraId="7D954D3D" w14:textId="77777777" w:rsidR="008C0E43" w:rsidRPr="007407B0" w:rsidRDefault="008C0E43" w:rsidP="004A5962">
            <w:pPr>
              <w:jc w:val="center"/>
              <w:rPr>
                <w:rFonts w:asciiTheme="majorHAnsi" w:hAnsiTheme="majorHAnsi" w:cstheme="majorHAnsi"/>
                <w:b/>
                <w:iCs/>
                <w:sz w:val="26"/>
                <w:szCs w:val="26"/>
              </w:rPr>
            </w:pPr>
          </w:p>
        </w:tc>
        <w:tc>
          <w:tcPr>
            <w:tcW w:w="1701" w:type="dxa"/>
            <w:gridSpan w:val="2"/>
          </w:tcPr>
          <w:p w14:paraId="63C11964" w14:textId="1834FE5C" w:rsidR="008C0E43" w:rsidRPr="007407B0" w:rsidRDefault="008C0E43" w:rsidP="004A5962">
            <w:pPr>
              <w:jc w:val="center"/>
              <w:rPr>
                <w:rFonts w:asciiTheme="majorHAnsi" w:hAnsiTheme="majorHAnsi" w:cstheme="majorHAnsi"/>
                <w:b/>
                <w:iCs/>
                <w:sz w:val="26"/>
                <w:szCs w:val="26"/>
              </w:rPr>
            </w:pPr>
            <w:r w:rsidRPr="007407B0">
              <w:rPr>
                <w:rFonts w:asciiTheme="majorHAnsi" w:hAnsiTheme="majorHAnsi" w:cstheme="majorHAnsi"/>
                <w:b/>
                <w:iCs/>
                <w:sz w:val="26"/>
                <w:szCs w:val="26"/>
              </w:rPr>
              <w:t>Nghị quyết của HĐND xã</w:t>
            </w:r>
          </w:p>
        </w:tc>
        <w:tc>
          <w:tcPr>
            <w:tcW w:w="1843" w:type="dxa"/>
          </w:tcPr>
          <w:p w14:paraId="01F7F177" w14:textId="4720EC57" w:rsidR="008C0E43" w:rsidRPr="007407B0" w:rsidRDefault="008C0E43" w:rsidP="004A5962">
            <w:pPr>
              <w:jc w:val="center"/>
              <w:rPr>
                <w:rFonts w:asciiTheme="majorHAnsi" w:hAnsiTheme="majorHAnsi" w:cstheme="majorHAnsi"/>
                <w:b/>
                <w:iCs/>
                <w:sz w:val="26"/>
                <w:szCs w:val="26"/>
              </w:rPr>
            </w:pPr>
            <w:r w:rsidRPr="007407B0">
              <w:rPr>
                <w:rFonts w:asciiTheme="majorHAnsi" w:hAnsiTheme="majorHAnsi" w:cstheme="majorHAnsi"/>
                <w:b/>
                <w:iCs/>
                <w:sz w:val="26"/>
                <w:szCs w:val="26"/>
              </w:rPr>
              <w:t>Quyết định của UBND xã</w:t>
            </w:r>
          </w:p>
        </w:tc>
      </w:tr>
      <w:tr w:rsidR="007407B0" w:rsidRPr="007407B0" w14:paraId="1ACEFE4F" w14:textId="77777777" w:rsidTr="0017072C">
        <w:tc>
          <w:tcPr>
            <w:tcW w:w="851" w:type="dxa"/>
          </w:tcPr>
          <w:p w14:paraId="3F733E23" w14:textId="358DE612" w:rsidR="00A174D4" w:rsidRPr="007407B0" w:rsidRDefault="00A174D4" w:rsidP="00A078BF">
            <w:pPr>
              <w:spacing w:before="120" w:after="120"/>
              <w:jc w:val="center"/>
              <w:rPr>
                <w:rFonts w:asciiTheme="majorHAnsi" w:hAnsiTheme="majorHAnsi" w:cstheme="majorHAnsi"/>
                <w:b/>
                <w:iCs/>
                <w:sz w:val="26"/>
                <w:szCs w:val="26"/>
              </w:rPr>
            </w:pPr>
            <w:r w:rsidRPr="007407B0">
              <w:rPr>
                <w:rFonts w:asciiTheme="majorHAnsi" w:hAnsiTheme="majorHAnsi" w:cstheme="majorHAnsi"/>
                <w:b/>
                <w:iCs/>
                <w:sz w:val="26"/>
                <w:szCs w:val="26"/>
              </w:rPr>
              <w:t>I</w:t>
            </w:r>
          </w:p>
        </w:tc>
        <w:tc>
          <w:tcPr>
            <w:tcW w:w="13750" w:type="dxa"/>
            <w:gridSpan w:val="6"/>
          </w:tcPr>
          <w:p w14:paraId="4A5ADCA2" w14:textId="4A8F806D" w:rsidR="00A174D4" w:rsidRPr="007407B0" w:rsidRDefault="00A174D4" w:rsidP="00A078BF">
            <w:pPr>
              <w:spacing w:before="120" w:after="120"/>
              <w:jc w:val="center"/>
              <w:rPr>
                <w:rFonts w:asciiTheme="majorHAnsi" w:hAnsiTheme="majorHAnsi" w:cstheme="majorHAnsi"/>
                <w:b/>
                <w:iCs/>
                <w:sz w:val="26"/>
                <w:szCs w:val="26"/>
              </w:rPr>
            </w:pPr>
            <w:r w:rsidRPr="007407B0">
              <w:rPr>
                <w:rFonts w:asciiTheme="majorHAnsi" w:hAnsiTheme="majorHAnsi" w:cstheme="majorHAnsi"/>
                <w:b/>
                <w:iCs/>
                <w:sz w:val="26"/>
                <w:szCs w:val="26"/>
              </w:rPr>
              <w:t>NHIỆM VỤ SOẠN THẢO</w:t>
            </w:r>
          </w:p>
        </w:tc>
      </w:tr>
      <w:tr w:rsidR="007407B0" w:rsidRPr="007407B0" w14:paraId="489E97DF" w14:textId="77777777" w:rsidTr="00A078BF">
        <w:tc>
          <w:tcPr>
            <w:tcW w:w="851" w:type="dxa"/>
          </w:tcPr>
          <w:p w14:paraId="666D0BE2" w14:textId="77777777" w:rsidR="003B2AD2" w:rsidRDefault="003B2AD2" w:rsidP="004A5962">
            <w:pPr>
              <w:jc w:val="center"/>
              <w:rPr>
                <w:rFonts w:asciiTheme="majorHAnsi" w:hAnsiTheme="majorHAnsi" w:cstheme="majorHAnsi"/>
                <w:iCs/>
                <w:sz w:val="26"/>
                <w:szCs w:val="26"/>
              </w:rPr>
            </w:pPr>
          </w:p>
          <w:p w14:paraId="006DCD46" w14:textId="77777777" w:rsidR="003B2AD2" w:rsidRDefault="003B2AD2" w:rsidP="004A5962">
            <w:pPr>
              <w:jc w:val="center"/>
              <w:rPr>
                <w:rFonts w:asciiTheme="majorHAnsi" w:hAnsiTheme="majorHAnsi" w:cstheme="majorHAnsi"/>
                <w:iCs/>
                <w:sz w:val="26"/>
                <w:szCs w:val="26"/>
              </w:rPr>
            </w:pPr>
          </w:p>
          <w:p w14:paraId="08BB0C85" w14:textId="229C6F78" w:rsidR="000870C0" w:rsidRPr="003B2AD2" w:rsidRDefault="003B2AD2" w:rsidP="004A5962">
            <w:pPr>
              <w:jc w:val="center"/>
              <w:rPr>
                <w:rFonts w:asciiTheme="majorHAnsi" w:hAnsiTheme="majorHAnsi" w:cstheme="majorHAnsi"/>
                <w:iCs/>
                <w:sz w:val="26"/>
                <w:szCs w:val="26"/>
              </w:rPr>
            </w:pPr>
            <w:r w:rsidRPr="003B2AD2">
              <w:rPr>
                <w:rFonts w:asciiTheme="majorHAnsi" w:hAnsiTheme="majorHAnsi" w:cstheme="majorHAnsi"/>
                <w:iCs/>
                <w:sz w:val="26"/>
                <w:szCs w:val="26"/>
              </w:rPr>
              <w:t>1</w:t>
            </w:r>
          </w:p>
        </w:tc>
        <w:tc>
          <w:tcPr>
            <w:tcW w:w="5812" w:type="dxa"/>
            <w:vAlign w:val="center"/>
          </w:tcPr>
          <w:p w14:paraId="0ADBF9D3" w14:textId="1013D773" w:rsidR="000870C0" w:rsidRPr="007407B0" w:rsidRDefault="000870C0" w:rsidP="00A174D4">
            <w:pPr>
              <w:jc w:val="both"/>
              <w:rPr>
                <w:rFonts w:asciiTheme="majorHAnsi" w:hAnsiTheme="majorHAnsi" w:cstheme="majorHAnsi"/>
                <w:b/>
                <w:i/>
                <w:iCs/>
                <w:sz w:val="26"/>
                <w:szCs w:val="26"/>
              </w:rPr>
            </w:pPr>
            <w:r w:rsidRPr="007407B0">
              <w:rPr>
                <w:rStyle w:val="fontstyle01"/>
                <w:i w:val="0"/>
                <w:color w:val="auto"/>
              </w:rPr>
              <w:t>Xây dựng Tờ trình của cơ quan chủ trì soạn thảo trình Ủy ban nhân dân xin chủ trương xây dựng dự thảo văn bản; Tờ trình đăng ký xây dựng dự thảo nghị quyết của HĐND; dự thảo Tờ trình và các tài liệu có liên quan.</w:t>
            </w:r>
          </w:p>
        </w:tc>
        <w:tc>
          <w:tcPr>
            <w:tcW w:w="4394" w:type="dxa"/>
            <w:gridSpan w:val="2"/>
            <w:vAlign w:val="center"/>
          </w:tcPr>
          <w:p w14:paraId="340BCD46" w14:textId="643D0A8D" w:rsidR="000870C0" w:rsidRPr="007407B0" w:rsidRDefault="000870C0" w:rsidP="00A174D4">
            <w:pPr>
              <w:jc w:val="both"/>
              <w:rPr>
                <w:rFonts w:asciiTheme="majorHAnsi" w:hAnsiTheme="majorHAnsi" w:cstheme="majorHAnsi"/>
                <w:b/>
                <w:i/>
                <w:iCs/>
                <w:sz w:val="26"/>
                <w:szCs w:val="26"/>
              </w:rPr>
            </w:pPr>
            <w:r w:rsidRPr="007407B0">
              <w:rPr>
                <w:rStyle w:val="fontstyle01"/>
                <w:i w:val="0"/>
                <w:color w:val="auto"/>
              </w:rPr>
              <w:t xml:space="preserve">Dự thảo Tờ trình/Tờ trình </w:t>
            </w:r>
          </w:p>
        </w:tc>
        <w:tc>
          <w:tcPr>
            <w:tcW w:w="1701" w:type="dxa"/>
            <w:gridSpan w:val="2"/>
            <w:vAlign w:val="center"/>
          </w:tcPr>
          <w:p w14:paraId="43CEC40E" w14:textId="14CAB0C5" w:rsidR="000870C0" w:rsidRPr="007407B0" w:rsidRDefault="000870C0" w:rsidP="004A5962">
            <w:pPr>
              <w:jc w:val="center"/>
              <w:rPr>
                <w:rFonts w:asciiTheme="majorHAnsi" w:hAnsiTheme="majorHAnsi" w:cstheme="majorHAnsi"/>
                <w:b/>
                <w:i/>
                <w:iCs/>
                <w:sz w:val="26"/>
                <w:szCs w:val="26"/>
              </w:rPr>
            </w:pPr>
            <w:r w:rsidRPr="007407B0">
              <w:rPr>
                <w:rStyle w:val="fontstyle01"/>
                <w:i w:val="0"/>
                <w:color w:val="auto"/>
              </w:rPr>
              <w:t xml:space="preserve">1.000 </w:t>
            </w:r>
          </w:p>
        </w:tc>
        <w:tc>
          <w:tcPr>
            <w:tcW w:w="1843" w:type="dxa"/>
            <w:vAlign w:val="center"/>
          </w:tcPr>
          <w:p w14:paraId="6E442DD1" w14:textId="3EEC3E79" w:rsidR="000870C0" w:rsidRPr="007407B0" w:rsidRDefault="000870C0" w:rsidP="004A5962">
            <w:pPr>
              <w:jc w:val="center"/>
              <w:rPr>
                <w:rFonts w:asciiTheme="majorHAnsi" w:hAnsiTheme="majorHAnsi" w:cstheme="majorHAnsi"/>
                <w:b/>
                <w:i/>
                <w:iCs/>
                <w:sz w:val="26"/>
                <w:szCs w:val="26"/>
              </w:rPr>
            </w:pPr>
            <w:r w:rsidRPr="007407B0">
              <w:rPr>
                <w:rStyle w:val="fontstyle01"/>
                <w:i w:val="0"/>
                <w:color w:val="auto"/>
              </w:rPr>
              <w:t>1.000</w:t>
            </w:r>
          </w:p>
        </w:tc>
      </w:tr>
      <w:tr w:rsidR="007407B0" w:rsidRPr="007407B0" w14:paraId="3640EC13" w14:textId="77777777" w:rsidTr="00A078BF">
        <w:tc>
          <w:tcPr>
            <w:tcW w:w="851" w:type="dxa"/>
          </w:tcPr>
          <w:p w14:paraId="3CCF6084" w14:textId="77777777" w:rsidR="003B2AD2" w:rsidRDefault="003B2AD2" w:rsidP="004A5962">
            <w:pPr>
              <w:jc w:val="center"/>
              <w:rPr>
                <w:rFonts w:asciiTheme="majorHAnsi" w:hAnsiTheme="majorHAnsi" w:cstheme="majorHAnsi"/>
                <w:b/>
                <w:iCs/>
                <w:sz w:val="26"/>
                <w:szCs w:val="26"/>
              </w:rPr>
            </w:pPr>
          </w:p>
          <w:p w14:paraId="7AB67E3B" w14:textId="77777777" w:rsidR="003B2AD2" w:rsidRDefault="003B2AD2" w:rsidP="004A5962">
            <w:pPr>
              <w:jc w:val="center"/>
              <w:rPr>
                <w:rFonts w:asciiTheme="majorHAnsi" w:hAnsiTheme="majorHAnsi" w:cstheme="majorHAnsi"/>
                <w:b/>
                <w:iCs/>
                <w:sz w:val="26"/>
                <w:szCs w:val="26"/>
              </w:rPr>
            </w:pPr>
          </w:p>
          <w:p w14:paraId="43D30C89" w14:textId="0F68A6B0" w:rsidR="000870C0" w:rsidRPr="003B2AD2" w:rsidRDefault="003B2AD2" w:rsidP="004A5962">
            <w:pPr>
              <w:jc w:val="center"/>
              <w:rPr>
                <w:rFonts w:asciiTheme="majorHAnsi" w:hAnsiTheme="majorHAnsi" w:cstheme="majorHAnsi"/>
                <w:iCs/>
                <w:sz w:val="26"/>
                <w:szCs w:val="26"/>
              </w:rPr>
            </w:pPr>
            <w:r w:rsidRPr="003B2AD2">
              <w:rPr>
                <w:rFonts w:asciiTheme="majorHAnsi" w:hAnsiTheme="majorHAnsi" w:cstheme="majorHAnsi"/>
                <w:iCs/>
                <w:sz w:val="26"/>
                <w:szCs w:val="26"/>
              </w:rPr>
              <w:t>2</w:t>
            </w:r>
          </w:p>
        </w:tc>
        <w:tc>
          <w:tcPr>
            <w:tcW w:w="5812" w:type="dxa"/>
            <w:vAlign w:val="center"/>
          </w:tcPr>
          <w:p w14:paraId="1294BEE3" w14:textId="24D344E8" w:rsidR="000870C0" w:rsidRPr="007407B0" w:rsidRDefault="000870C0" w:rsidP="00A174D4">
            <w:pPr>
              <w:jc w:val="both"/>
              <w:rPr>
                <w:rFonts w:asciiTheme="majorHAnsi" w:hAnsiTheme="majorHAnsi" w:cstheme="majorHAnsi"/>
                <w:b/>
                <w:i/>
                <w:iCs/>
                <w:sz w:val="26"/>
                <w:szCs w:val="26"/>
              </w:rPr>
            </w:pPr>
            <w:r w:rsidRPr="007407B0">
              <w:rPr>
                <w:rStyle w:val="fontstyle01"/>
                <w:i w:val="0"/>
                <w:color w:val="auto"/>
              </w:rPr>
              <w:t>Xây dựng dự thảo văn bản quy phạm pháp luật (dự thảo sơ bộ, dự thảo do Tổ soạn thảo thống nhất và dự thảo báo cáo lãnh đạo cơ quan chủ trì soạn thảo trước khi xin ý kiến, đăng tải công khai hoặc đánh giá tác động ảnh hưởng)</w:t>
            </w:r>
          </w:p>
        </w:tc>
        <w:tc>
          <w:tcPr>
            <w:tcW w:w="4394" w:type="dxa"/>
            <w:gridSpan w:val="2"/>
            <w:vAlign w:val="center"/>
          </w:tcPr>
          <w:p w14:paraId="6F6BB925" w14:textId="58074262" w:rsidR="000870C0" w:rsidRPr="007407B0" w:rsidRDefault="000870C0" w:rsidP="00A174D4">
            <w:pPr>
              <w:jc w:val="both"/>
              <w:rPr>
                <w:rFonts w:asciiTheme="majorHAnsi" w:hAnsiTheme="majorHAnsi" w:cstheme="majorHAnsi"/>
                <w:b/>
                <w:i/>
                <w:iCs/>
                <w:sz w:val="26"/>
                <w:szCs w:val="26"/>
              </w:rPr>
            </w:pPr>
            <w:r w:rsidRPr="007407B0">
              <w:rPr>
                <w:rStyle w:val="fontstyle01"/>
                <w:i w:val="0"/>
                <w:color w:val="auto"/>
              </w:rPr>
              <w:t xml:space="preserve">Dự thảo văn bản quy phạm pháp luật </w:t>
            </w:r>
          </w:p>
        </w:tc>
        <w:tc>
          <w:tcPr>
            <w:tcW w:w="1701" w:type="dxa"/>
            <w:gridSpan w:val="2"/>
            <w:vAlign w:val="center"/>
          </w:tcPr>
          <w:p w14:paraId="12AAA081" w14:textId="298A9C18" w:rsidR="000870C0" w:rsidRPr="007407B0" w:rsidRDefault="000870C0" w:rsidP="004A5962">
            <w:pPr>
              <w:jc w:val="center"/>
              <w:rPr>
                <w:rFonts w:asciiTheme="majorHAnsi" w:hAnsiTheme="majorHAnsi" w:cstheme="majorHAnsi"/>
                <w:b/>
                <w:i/>
                <w:iCs/>
                <w:sz w:val="26"/>
                <w:szCs w:val="26"/>
              </w:rPr>
            </w:pPr>
            <w:r w:rsidRPr="007407B0">
              <w:rPr>
                <w:rStyle w:val="fontstyle01"/>
                <w:i w:val="0"/>
                <w:color w:val="auto"/>
              </w:rPr>
              <w:t xml:space="preserve">2.000 </w:t>
            </w:r>
          </w:p>
        </w:tc>
        <w:tc>
          <w:tcPr>
            <w:tcW w:w="1843" w:type="dxa"/>
            <w:vAlign w:val="center"/>
          </w:tcPr>
          <w:p w14:paraId="36DC233F" w14:textId="1FBD7EFA" w:rsidR="000870C0" w:rsidRPr="007407B0" w:rsidRDefault="000870C0" w:rsidP="004A5962">
            <w:pPr>
              <w:jc w:val="center"/>
              <w:rPr>
                <w:rFonts w:asciiTheme="majorHAnsi" w:hAnsiTheme="majorHAnsi" w:cstheme="majorHAnsi"/>
                <w:b/>
                <w:i/>
                <w:iCs/>
                <w:sz w:val="26"/>
                <w:szCs w:val="26"/>
              </w:rPr>
            </w:pPr>
            <w:r w:rsidRPr="007407B0">
              <w:rPr>
                <w:rStyle w:val="fontstyle01"/>
                <w:i w:val="0"/>
                <w:color w:val="auto"/>
              </w:rPr>
              <w:t>1.</w:t>
            </w:r>
            <w:r w:rsidR="007C4FB2" w:rsidRPr="007407B0">
              <w:rPr>
                <w:rStyle w:val="fontstyle01"/>
                <w:i w:val="0"/>
                <w:color w:val="auto"/>
              </w:rPr>
              <w:t>000</w:t>
            </w:r>
          </w:p>
        </w:tc>
      </w:tr>
      <w:tr w:rsidR="007407B0" w:rsidRPr="007407B0" w14:paraId="1154C199" w14:textId="77777777" w:rsidTr="00A078BF">
        <w:tc>
          <w:tcPr>
            <w:tcW w:w="851" w:type="dxa"/>
          </w:tcPr>
          <w:p w14:paraId="44563E85" w14:textId="77777777" w:rsidR="003B2AD2" w:rsidRDefault="003B2AD2" w:rsidP="004A5962">
            <w:pPr>
              <w:jc w:val="center"/>
              <w:rPr>
                <w:rFonts w:asciiTheme="majorHAnsi" w:hAnsiTheme="majorHAnsi" w:cstheme="majorHAnsi"/>
                <w:b/>
                <w:iCs/>
                <w:sz w:val="26"/>
                <w:szCs w:val="26"/>
              </w:rPr>
            </w:pPr>
          </w:p>
          <w:p w14:paraId="63792C95" w14:textId="46159086" w:rsidR="000870C0" w:rsidRPr="003B2AD2" w:rsidRDefault="003B2AD2" w:rsidP="004A5962">
            <w:pPr>
              <w:jc w:val="center"/>
              <w:rPr>
                <w:rFonts w:asciiTheme="majorHAnsi" w:hAnsiTheme="majorHAnsi" w:cstheme="majorHAnsi"/>
                <w:iCs/>
                <w:sz w:val="26"/>
                <w:szCs w:val="26"/>
              </w:rPr>
            </w:pPr>
            <w:r w:rsidRPr="003B2AD2">
              <w:rPr>
                <w:rFonts w:asciiTheme="majorHAnsi" w:hAnsiTheme="majorHAnsi" w:cstheme="majorHAnsi"/>
                <w:iCs/>
                <w:sz w:val="26"/>
                <w:szCs w:val="26"/>
              </w:rPr>
              <w:t>3</w:t>
            </w:r>
          </w:p>
        </w:tc>
        <w:tc>
          <w:tcPr>
            <w:tcW w:w="5812" w:type="dxa"/>
          </w:tcPr>
          <w:p w14:paraId="3AB04D2F" w14:textId="0FAA39C7" w:rsidR="000870C0" w:rsidRPr="007407B0" w:rsidRDefault="000870C0" w:rsidP="00A174D4">
            <w:pPr>
              <w:jc w:val="both"/>
              <w:rPr>
                <w:i/>
                <w:sz w:val="24"/>
                <w:szCs w:val="24"/>
              </w:rPr>
            </w:pPr>
            <w:r w:rsidRPr="007407B0">
              <w:rPr>
                <w:rStyle w:val="fontstyle01"/>
                <w:i w:val="0"/>
                <w:color w:val="auto"/>
              </w:rPr>
              <w:t>Các nhóm hoạt động liên quan đến tổ chức lấy ý kiến dự thảo, đăng tải trên môi trường điện tử, bao gồm:</w:t>
            </w:r>
          </w:p>
        </w:tc>
        <w:tc>
          <w:tcPr>
            <w:tcW w:w="4394" w:type="dxa"/>
            <w:gridSpan w:val="2"/>
          </w:tcPr>
          <w:p w14:paraId="188DE3FC" w14:textId="77777777" w:rsidR="000870C0" w:rsidRPr="007407B0" w:rsidRDefault="000870C0" w:rsidP="004A5962">
            <w:pPr>
              <w:jc w:val="center"/>
              <w:rPr>
                <w:rFonts w:asciiTheme="majorHAnsi" w:hAnsiTheme="majorHAnsi" w:cstheme="majorHAnsi"/>
                <w:b/>
                <w:iCs/>
                <w:sz w:val="26"/>
                <w:szCs w:val="26"/>
              </w:rPr>
            </w:pPr>
          </w:p>
        </w:tc>
        <w:tc>
          <w:tcPr>
            <w:tcW w:w="1701" w:type="dxa"/>
            <w:gridSpan w:val="2"/>
            <w:vAlign w:val="center"/>
          </w:tcPr>
          <w:p w14:paraId="16700135" w14:textId="325ECC38" w:rsidR="000870C0" w:rsidRPr="007407B0" w:rsidRDefault="00950AD8" w:rsidP="004A5962">
            <w:pPr>
              <w:jc w:val="center"/>
              <w:rPr>
                <w:rFonts w:asciiTheme="majorHAnsi" w:hAnsiTheme="majorHAnsi" w:cstheme="majorHAnsi"/>
                <w:b/>
                <w:i/>
                <w:iCs/>
                <w:sz w:val="26"/>
                <w:szCs w:val="26"/>
              </w:rPr>
            </w:pPr>
            <w:r>
              <w:rPr>
                <w:rStyle w:val="fontstyle01"/>
                <w:i w:val="0"/>
                <w:color w:val="auto"/>
              </w:rPr>
              <w:t>3.000</w:t>
            </w:r>
            <w:r w:rsidR="000870C0" w:rsidRPr="007407B0">
              <w:rPr>
                <w:rStyle w:val="fontstyle01"/>
                <w:i w:val="0"/>
                <w:color w:val="auto"/>
              </w:rPr>
              <w:t xml:space="preserve"> </w:t>
            </w:r>
          </w:p>
        </w:tc>
        <w:tc>
          <w:tcPr>
            <w:tcW w:w="1843" w:type="dxa"/>
            <w:vAlign w:val="center"/>
          </w:tcPr>
          <w:p w14:paraId="61EB0CBE" w14:textId="3AAF244C" w:rsidR="000870C0" w:rsidRPr="007407B0" w:rsidRDefault="007A12C1" w:rsidP="004A5962">
            <w:pPr>
              <w:jc w:val="center"/>
              <w:rPr>
                <w:rFonts w:asciiTheme="majorHAnsi" w:hAnsiTheme="majorHAnsi" w:cstheme="majorHAnsi"/>
                <w:b/>
                <w:i/>
                <w:iCs/>
                <w:sz w:val="26"/>
                <w:szCs w:val="26"/>
              </w:rPr>
            </w:pPr>
            <w:r>
              <w:rPr>
                <w:rStyle w:val="fontstyle01"/>
                <w:i w:val="0"/>
                <w:color w:val="auto"/>
              </w:rPr>
              <w:t>3.000</w:t>
            </w:r>
          </w:p>
        </w:tc>
      </w:tr>
      <w:tr w:rsidR="007407B0" w:rsidRPr="007407B0" w14:paraId="04C901C3" w14:textId="77777777" w:rsidTr="00A078BF">
        <w:tc>
          <w:tcPr>
            <w:tcW w:w="851" w:type="dxa"/>
          </w:tcPr>
          <w:p w14:paraId="19009D17" w14:textId="3BA945FD" w:rsidR="000870C0" w:rsidRPr="003B2AD2" w:rsidRDefault="003B2AD2" w:rsidP="003B2AD2">
            <w:pPr>
              <w:spacing w:before="120"/>
              <w:jc w:val="center"/>
              <w:rPr>
                <w:rFonts w:asciiTheme="majorHAnsi" w:hAnsiTheme="majorHAnsi" w:cstheme="majorHAnsi"/>
                <w:i/>
                <w:iCs/>
                <w:sz w:val="26"/>
                <w:szCs w:val="26"/>
              </w:rPr>
            </w:pPr>
            <w:r w:rsidRPr="003B2AD2">
              <w:rPr>
                <w:rFonts w:asciiTheme="majorHAnsi" w:hAnsiTheme="majorHAnsi" w:cstheme="majorHAnsi"/>
                <w:i/>
                <w:iCs/>
                <w:sz w:val="26"/>
                <w:szCs w:val="26"/>
              </w:rPr>
              <w:t>3.1</w:t>
            </w:r>
          </w:p>
        </w:tc>
        <w:tc>
          <w:tcPr>
            <w:tcW w:w="5812" w:type="dxa"/>
            <w:vAlign w:val="center"/>
          </w:tcPr>
          <w:p w14:paraId="47974430" w14:textId="5FDE27F6" w:rsidR="000870C0" w:rsidRPr="007407B0" w:rsidRDefault="000870C0" w:rsidP="003B2AD2">
            <w:pPr>
              <w:jc w:val="both"/>
              <w:rPr>
                <w:rStyle w:val="fontstyle01"/>
                <w:color w:val="auto"/>
              </w:rPr>
            </w:pPr>
            <w:r w:rsidRPr="007407B0">
              <w:rPr>
                <w:rStyle w:val="fontstyle01"/>
                <w:color w:val="auto"/>
              </w:rPr>
              <w:t xml:space="preserve">Xây dựng bản so sánh, thuyết minh nội dung dự thảo. </w:t>
            </w:r>
          </w:p>
        </w:tc>
        <w:tc>
          <w:tcPr>
            <w:tcW w:w="4394" w:type="dxa"/>
            <w:gridSpan w:val="2"/>
            <w:vAlign w:val="center"/>
          </w:tcPr>
          <w:p w14:paraId="111FAE32" w14:textId="68AFEBCB" w:rsidR="000870C0" w:rsidRPr="007407B0" w:rsidRDefault="000870C0" w:rsidP="00A078BF">
            <w:pPr>
              <w:jc w:val="both"/>
              <w:rPr>
                <w:rFonts w:asciiTheme="majorHAnsi" w:hAnsiTheme="majorHAnsi" w:cstheme="majorHAnsi"/>
                <w:b/>
                <w:iCs/>
                <w:sz w:val="26"/>
                <w:szCs w:val="26"/>
              </w:rPr>
            </w:pPr>
            <w:r w:rsidRPr="007407B0">
              <w:rPr>
                <w:rStyle w:val="fontstyle01"/>
                <w:color w:val="auto"/>
              </w:rPr>
              <w:t xml:space="preserve">Bản so sánh, thuyết minh nội dung dự thảo </w:t>
            </w:r>
          </w:p>
        </w:tc>
        <w:tc>
          <w:tcPr>
            <w:tcW w:w="1701" w:type="dxa"/>
            <w:gridSpan w:val="2"/>
            <w:vAlign w:val="center"/>
          </w:tcPr>
          <w:p w14:paraId="076A75F4" w14:textId="3FF5CC5F" w:rsidR="000870C0" w:rsidRPr="007407B0" w:rsidRDefault="000870C0" w:rsidP="004A5962">
            <w:pPr>
              <w:jc w:val="center"/>
              <w:rPr>
                <w:rStyle w:val="fontstyle01"/>
                <w:color w:val="auto"/>
              </w:rPr>
            </w:pPr>
            <w:r w:rsidRPr="007407B0">
              <w:rPr>
                <w:rStyle w:val="fontstyle01"/>
                <w:color w:val="auto"/>
              </w:rPr>
              <w:t xml:space="preserve">500 </w:t>
            </w:r>
          </w:p>
        </w:tc>
        <w:tc>
          <w:tcPr>
            <w:tcW w:w="1843" w:type="dxa"/>
            <w:vAlign w:val="center"/>
          </w:tcPr>
          <w:p w14:paraId="1A3BD78D" w14:textId="77F2BFC8" w:rsidR="000870C0" w:rsidRPr="007407B0" w:rsidRDefault="007A12C1" w:rsidP="004A5962">
            <w:pPr>
              <w:jc w:val="center"/>
              <w:rPr>
                <w:rStyle w:val="fontstyle01"/>
                <w:color w:val="auto"/>
              </w:rPr>
            </w:pPr>
            <w:r>
              <w:rPr>
                <w:rStyle w:val="fontstyle01"/>
                <w:color w:val="auto"/>
              </w:rPr>
              <w:t>5</w:t>
            </w:r>
            <w:r w:rsidR="000870C0" w:rsidRPr="007407B0">
              <w:rPr>
                <w:rStyle w:val="fontstyle01"/>
                <w:color w:val="auto"/>
              </w:rPr>
              <w:t>00</w:t>
            </w:r>
          </w:p>
        </w:tc>
      </w:tr>
      <w:tr w:rsidR="007407B0" w:rsidRPr="007407B0" w14:paraId="12BA4938" w14:textId="77777777" w:rsidTr="00A078BF">
        <w:tc>
          <w:tcPr>
            <w:tcW w:w="851" w:type="dxa"/>
          </w:tcPr>
          <w:p w14:paraId="7349CE43" w14:textId="67EED44C" w:rsidR="0091163C" w:rsidRPr="003B2AD2" w:rsidRDefault="003B2AD2" w:rsidP="003B2AD2">
            <w:pPr>
              <w:spacing w:before="120"/>
              <w:jc w:val="center"/>
              <w:rPr>
                <w:rFonts w:asciiTheme="majorHAnsi" w:hAnsiTheme="majorHAnsi" w:cstheme="majorHAnsi"/>
                <w:i/>
                <w:iCs/>
                <w:sz w:val="26"/>
                <w:szCs w:val="26"/>
              </w:rPr>
            </w:pPr>
            <w:r w:rsidRPr="003B2AD2">
              <w:rPr>
                <w:rFonts w:asciiTheme="majorHAnsi" w:hAnsiTheme="majorHAnsi" w:cstheme="majorHAnsi"/>
                <w:i/>
                <w:iCs/>
                <w:sz w:val="26"/>
                <w:szCs w:val="26"/>
              </w:rPr>
              <w:t>3.2</w:t>
            </w:r>
          </w:p>
        </w:tc>
        <w:tc>
          <w:tcPr>
            <w:tcW w:w="5812" w:type="dxa"/>
            <w:vAlign w:val="center"/>
          </w:tcPr>
          <w:p w14:paraId="717ACC62" w14:textId="0546587C" w:rsidR="0091163C" w:rsidRPr="007407B0" w:rsidRDefault="0091163C" w:rsidP="003B2AD2">
            <w:pPr>
              <w:jc w:val="both"/>
              <w:rPr>
                <w:rStyle w:val="fontstyle01"/>
                <w:color w:val="auto"/>
              </w:rPr>
            </w:pPr>
            <w:r w:rsidRPr="007407B0">
              <w:rPr>
                <w:rStyle w:val="fontstyle01"/>
                <w:color w:val="auto"/>
              </w:rPr>
              <w:t xml:space="preserve">Xây dựng bản tổng hợp, tiếp thu, giải trình ý kiến góp ý </w:t>
            </w:r>
          </w:p>
        </w:tc>
        <w:tc>
          <w:tcPr>
            <w:tcW w:w="4394" w:type="dxa"/>
            <w:gridSpan w:val="2"/>
            <w:vAlign w:val="center"/>
          </w:tcPr>
          <w:p w14:paraId="0EFFC91C" w14:textId="76BD3488" w:rsidR="0091163C" w:rsidRPr="007407B0" w:rsidRDefault="0091163C" w:rsidP="00A078BF">
            <w:pPr>
              <w:jc w:val="both"/>
              <w:rPr>
                <w:rFonts w:asciiTheme="majorHAnsi" w:hAnsiTheme="majorHAnsi" w:cstheme="majorHAnsi"/>
                <w:b/>
                <w:iCs/>
                <w:sz w:val="26"/>
                <w:szCs w:val="26"/>
              </w:rPr>
            </w:pPr>
            <w:r w:rsidRPr="007407B0">
              <w:rPr>
                <w:rStyle w:val="fontstyle01"/>
                <w:color w:val="auto"/>
              </w:rPr>
              <w:t xml:space="preserve">Bản tổng hợp, tiếp thu, giải trình ý kiến góp ý </w:t>
            </w:r>
          </w:p>
        </w:tc>
        <w:tc>
          <w:tcPr>
            <w:tcW w:w="1701" w:type="dxa"/>
            <w:gridSpan w:val="2"/>
            <w:vAlign w:val="center"/>
          </w:tcPr>
          <w:p w14:paraId="05D2F43E" w14:textId="53953B0B" w:rsidR="0091163C" w:rsidRPr="007407B0" w:rsidRDefault="0091163C" w:rsidP="004A5962">
            <w:pPr>
              <w:jc w:val="center"/>
              <w:rPr>
                <w:rStyle w:val="fontstyle01"/>
                <w:color w:val="auto"/>
              </w:rPr>
            </w:pPr>
            <w:r w:rsidRPr="007407B0">
              <w:rPr>
                <w:rStyle w:val="fontstyle01"/>
                <w:color w:val="auto"/>
              </w:rPr>
              <w:t xml:space="preserve">500 </w:t>
            </w:r>
          </w:p>
        </w:tc>
        <w:tc>
          <w:tcPr>
            <w:tcW w:w="1843" w:type="dxa"/>
            <w:vAlign w:val="center"/>
          </w:tcPr>
          <w:p w14:paraId="08F0A36D" w14:textId="40CD31BD" w:rsidR="0091163C" w:rsidRPr="007407B0" w:rsidRDefault="007A12C1" w:rsidP="004A5962">
            <w:pPr>
              <w:jc w:val="center"/>
              <w:rPr>
                <w:rStyle w:val="fontstyle01"/>
                <w:color w:val="auto"/>
              </w:rPr>
            </w:pPr>
            <w:r>
              <w:rPr>
                <w:rStyle w:val="fontstyle01"/>
                <w:color w:val="auto"/>
              </w:rPr>
              <w:t>5</w:t>
            </w:r>
            <w:r w:rsidR="0091163C" w:rsidRPr="007407B0">
              <w:rPr>
                <w:rStyle w:val="fontstyle01"/>
                <w:color w:val="auto"/>
              </w:rPr>
              <w:t>00</w:t>
            </w:r>
          </w:p>
        </w:tc>
      </w:tr>
      <w:tr w:rsidR="007407B0" w:rsidRPr="007407B0" w14:paraId="758CAEBA" w14:textId="77777777" w:rsidTr="00A078BF">
        <w:tc>
          <w:tcPr>
            <w:tcW w:w="851" w:type="dxa"/>
          </w:tcPr>
          <w:p w14:paraId="14985FB3" w14:textId="50535C32" w:rsidR="0091163C" w:rsidRPr="003B2AD2" w:rsidRDefault="003B2AD2" w:rsidP="003B2AD2">
            <w:pPr>
              <w:spacing w:before="120"/>
              <w:jc w:val="center"/>
              <w:rPr>
                <w:rFonts w:asciiTheme="majorHAnsi" w:hAnsiTheme="majorHAnsi" w:cstheme="majorHAnsi"/>
                <w:iCs/>
                <w:sz w:val="26"/>
                <w:szCs w:val="26"/>
              </w:rPr>
            </w:pPr>
            <w:r w:rsidRPr="003B2AD2">
              <w:rPr>
                <w:rFonts w:asciiTheme="majorHAnsi" w:hAnsiTheme="majorHAnsi" w:cstheme="majorHAnsi"/>
                <w:iCs/>
                <w:sz w:val="26"/>
                <w:szCs w:val="26"/>
              </w:rPr>
              <w:t>3.3</w:t>
            </w:r>
          </w:p>
        </w:tc>
        <w:tc>
          <w:tcPr>
            <w:tcW w:w="5812" w:type="dxa"/>
            <w:vAlign w:val="center"/>
          </w:tcPr>
          <w:p w14:paraId="349C06CF" w14:textId="4A84E2CA" w:rsidR="0091163C" w:rsidRPr="007407B0" w:rsidRDefault="0091163C" w:rsidP="003B2AD2">
            <w:pPr>
              <w:jc w:val="both"/>
              <w:rPr>
                <w:rStyle w:val="fontstyle01"/>
                <w:color w:val="auto"/>
              </w:rPr>
            </w:pPr>
            <w:r w:rsidRPr="007407B0">
              <w:rPr>
                <w:rStyle w:val="fontstyle01"/>
                <w:color w:val="auto"/>
              </w:rPr>
              <w:t xml:space="preserve">Chi hỗ trợ cho các cơ quan, đơn vị có ý kiến góp </w:t>
            </w:r>
            <w:r w:rsidRPr="007407B0">
              <w:rPr>
                <w:rStyle w:val="fontstyle01"/>
                <w:color w:val="auto"/>
              </w:rPr>
              <w:lastRenderedPageBreak/>
              <w:t>ý (không bao gồm cơ quan, đơn vị nhất trí với dự thảo)</w:t>
            </w:r>
            <w:r w:rsidR="009112DE">
              <w:rPr>
                <w:rStyle w:val="FootnoteReference"/>
                <w:rFonts w:ascii="Times New Roman" w:hAnsi="Times New Roman" w:cs="Times New Roman"/>
                <w:i/>
                <w:iCs/>
                <w:sz w:val="28"/>
                <w:szCs w:val="28"/>
              </w:rPr>
              <w:footnoteReference w:id="5"/>
            </w:r>
          </w:p>
        </w:tc>
        <w:tc>
          <w:tcPr>
            <w:tcW w:w="4394" w:type="dxa"/>
            <w:gridSpan w:val="2"/>
            <w:vAlign w:val="center"/>
          </w:tcPr>
          <w:p w14:paraId="60BDF030" w14:textId="499F3F59" w:rsidR="0091163C" w:rsidRPr="000838AF" w:rsidRDefault="0091163C" w:rsidP="00A078BF">
            <w:pPr>
              <w:jc w:val="both"/>
              <w:rPr>
                <w:rFonts w:asciiTheme="majorHAnsi" w:hAnsiTheme="majorHAnsi" w:cstheme="majorHAnsi"/>
                <w:b/>
                <w:i/>
                <w:iCs/>
                <w:sz w:val="26"/>
                <w:szCs w:val="26"/>
              </w:rPr>
            </w:pPr>
            <w:r w:rsidRPr="000838AF">
              <w:rPr>
                <w:rStyle w:val="fontstyle21"/>
                <w:i/>
                <w:color w:val="auto"/>
              </w:rPr>
              <w:lastRenderedPageBreak/>
              <w:t xml:space="preserve">Văn bản góp ý của các cơ quan, đơn </w:t>
            </w:r>
            <w:r w:rsidRPr="000838AF">
              <w:rPr>
                <w:rStyle w:val="fontstyle21"/>
                <w:i/>
                <w:color w:val="auto"/>
              </w:rPr>
              <w:lastRenderedPageBreak/>
              <w:t xml:space="preserve">vị </w:t>
            </w:r>
          </w:p>
        </w:tc>
        <w:tc>
          <w:tcPr>
            <w:tcW w:w="1701" w:type="dxa"/>
            <w:gridSpan w:val="2"/>
            <w:vAlign w:val="center"/>
          </w:tcPr>
          <w:p w14:paraId="71B45C18" w14:textId="7D4E13FE" w:rsidR="0091163C" w:rsidRPr="007407B0" w:rsidRDefault="0091163C" w:rsidP="004A5962">
            <w:pPr>
              <w:jc w:val="center"/>
              <w:rPr>
                <w:rStyle w:val="fontstyle01"/>
                <w:color w:val="auto"/>
              </w:rPr>
            </w:pPr>
            <w:r w:rsidRPr="007407B0">
              <w:rPr>
                <w:rStyle w:val="fontstyle21"/>
                <w:color w:val="auto"/>
              </w:rPr>
              <w:lastRenderedPageBreak/>
              <w:t xml:space="preserve">500 </w:t>
            </w:r>
          </w:p>
        </w:tc>
        <w:tc>
          <w:tcPr>
            <w:tcW w:w="1843" w:type="dxa"/>
            <w:vAlign w:val="center"/>
          </w:tcPr>
          <w:p w14:paraId="2F3DEBD2" w14:textId="3761EF3C" w:rsidR="0091163C" w:rsidRPr="007407B0" w:rsidRDefault="0091163C" w:rsidP="004A5962">
            <w:pPr>
              <w:jc w:val="center"/>
              <w:rPr>
                <w:rStyle w:val="fontstyle01"/>
                <w:color w:val="auto"/>
              </w:rPr>
            </w:pPr>
            <w:r w:rsidRPr="007407B0">
              <w:rPr>
                <w:rStyle w:val="fontstyle21"/>
                <w:color w:val="auto"/>
              </w:rPr>
              <w:t>500</w:t>
            </w:r>
          </w:p>
        </w:tc>
      </w:tr>
      <w:tr w:rsidR="007407B0" w:rsidRPr="007407B0" w14:paraId="65F5F8A6" w14:textId="77777777" w:rsidTr="00A078BF">
        <w:tc>
          <w:tcPr>
            <w:tcW w:w="851" w:type="dxa"/>
          </w:tcPr>
          <w:p w14:paraId="70BBC5F3" w14:textId="2904DC48" w:rsidR="0091163C" w:rsidRPr="003B2AD2" w:rsidRDefault="003B2AD2" w:rsidP="003B2AD2">
            <w:pPr>
              <w:spacing w:before="120"/>
              <w:jc w:val="center"/>
              <w:rPr>
                <w:rFonts w:asciiTheme="majorHAnsi" w:hAnsiTheme="majorHAnsi" w:cstheme="majorHAnsi"/>
                <w:i/>
                <w:iCs/>
                <w:sz w:val="26"/>
                <w:szCs w:val="26"/>
              </w:rPr>
            </w:pPr>
            <w:r w:rsidRPr="003B2AD2">
              <w:rPr>
                <w:rFonts w:asciiTheme="majorHAnsi" w:hAnsiTheme="majorHAnsi" w:cstheme="majorHAnsi"/>
                <w:i/>
                <w:iCs/>
                <w:sz w:val="26"/>
                <w:szCs w:val="26"/>
              </w:rPr>
              <w:lastRenderedPageBreak/>
              <w:t>3.4</w:t>
            </w:r>
          </w:p>
        </w:tc>
        <w:tc>
          <w:tcPr>
            <w:tcW w:w="5812" w:type="dxa"/>
            <w:vAlign w:val="center"/>
          </w:tcPr>
          <w:p w14:paraId="6EA5DE8E" w14:textId="3E34E489" w:rsidR="0091163C" w:rsidRPr="007407B0" w:rsidRDefault="0091163C" w:rsidP="003B2AD2">
            <w:pPr>
              <w:jc w:val="both"/>
              <w:rPr>
                <w:rStyle w:val="fontstyle01"/>
                <w:color w:val="auto"/>
              </w:rPr>
            </w:pPr>
            <w:r w:rsidRPr="007407B0">
              <w:rPr>
                <w:rStyle w:val="fontstyle01"/>
                <w:color w:val="auto"/>
              </w:rPr>
              <w:t>Xây dựng báo cáo tổng hợp, tiếp thu giải trình ý kiến thẩm định.</w:t>
            </w:r>
          </w:p>
        </w:tc>
        <w:tc>
          <w:tcPr>
            <w:tcW w:w="4394" w:type="dxa"/>
            <w:gridSpan w:val="2"/>
            <w:vAlign w:val="center"/>
          </w:tcPr>
          <w:p w14:paraId="6C57E159" w14:textId="0E302DD2" w:rsidR="0091163C" w:rsidRPr="007407B0" w:rsidRDefault="0091163C" w:rsidP="000838AF">
            <w:pPr>
              <w:jc w:val="both"/>
              <w:rPr>
                <w:rFonts w:asciiTheme="majorHAnsi" w:hAnsiTheme="majorHAnsi" w:cstheme="majorHAnsi"/>
                <w:b/>
                <w:iCs/>
                <w:sz w:val="26"/>
                <w:szCs w:val="26"/>
              </w:rPr>
            </w:pPr>
            <w:r w:rsidRPr="007407B0">
              <w:rPr>
                <w:rStyle w:val="fontstyle01"/>
                <w:color w:val="auto"/>
              </w:rPr>
              <w:t xml:space="preserve">Báo cáo tổng hợp, tiếp thu giải trình ý kiến thẩm định </w:t>
            </w:r>
          </w:p>
        </w:tc>
        <w:tc>
          <w:tcPr>
            <w:tcW w:w="1701" w:type="dxa"/>
            <w:gridSpan w:val="2"/>
            <w:vAlign w:val="center"/>
          </w:tcPr>
          <w:p w14:paraId="026D059A" w14:textId="695A97CB" w:rsidR="0091163C" w:rsidRPr="007407B0" w:rsidRDefault="0091163C" w:rsidP="004A5962">
            <w:pPr>
              <w:jc w:val="center"/>
              <w:rPr>
                <w:rStyle w:val="fontstyle01"/>
                <w:color w:val="auto"/>
              </w:rPr>
            </w:pPr>
            <w:r w:rsidRPr="007407B0">
              <w:rPr>
                <w:rStyle w:val="fontstyle01"/>
                <w:color w:val="auto"/>
              </w:rPr>
              <w:t xml:space="preserve">500 </w:t>
            </w:r>
          </w:p>
        </w:tc>
        <w:tc>
          <w:tcPr>
            <w:tcW w:w="1843" w:type="dxa"/>
            <w:vAlign w:val="center"/>
          </w:tcPr>
          <w:p w14:paraId="2B7C9893" w14:textId="049781A6" w:rsidR="0091163C" w:rsidRPr="007407B0" w:rsidRDefault="007A12C1" w:rsidP="004A5962">
            <w:pPr>
              <w:jc w:val="center"/>
              <w:rPr>
                <w:rStyle w:val="fontstyle01"/>
                <w:color w:val="auto"/>
              </w:rPr>
            </w:pPr>
            <w:r>
              <w:rPr>
                <w:rStyle w:val="fontstyle01"/>
                <w:color w:val="auto"/>
              </w:rPr>
              <w:t>5</w:t>
            </w:r>
            <w:r w:rsidR="0091163C" w:rsidRPr="007407B0">
              <w:rPr>
                <w:rStyle w:val="fontstyle01"/>
                <w:color w:val="auto"/>
              </w:rPr>
              <w:t>00</w:t>
            </w:r>
          </w:p>
        </w:tc>
      </w:tr>
      <w:tr w:rsidR="007407B0" w:rsidRPr="007407B0" w14:paraId="780EAE0A" w14:textId="77777777" w:rsidTr="00A078BF">
        <w:tc>
          <w:tcPr>
            <w:tcW w:w="851" w:type="dxa"/>
          </w:tcPr>
          <w:p w14:paraId="58BFF7E0" w14:textId="3A838222" w:rsidR="0091163C" w:rsidRPr="003B2AD2" w:rsidRDefault="003B2AD2" w:rsidP="003B2AD2">
            <w:pPr>
              <w:spacing w:before="120"/>
              <w:jc w:val="center"/>
              <w:rPr>
                <w:rFonts w:asciiTheme="majorHAnsi" w:hAnsiTheme="majorHAnsi" w:cstheme="majorHAnsi"/>
                <w:i/>
                <w:iCs/>
                <w:sz w:val="26"/>
                <w:szCs w:val="26"/>
              </w:rPr>
            </w:pPr>
            <w:r w:rsidRPr="003B2AD2">
              <w:rPr>
                <w:rFonts w:asciiTheme="majorHAnsi" w:hAnsiTheme="majorHAnsi" w:cstheme="majorHAnsi"/>
                <w:i/>
                <w:iCs/>
                <w:sz w:val="26"/>
                <w:szCs w:val="26"/>
              </w:rPr>
              <w:t>3.5</w:t>
            </w:r>
          </w:p>
        </w:tc>
        <w:tc>
          <w:tcPr>
            <w:tcW w:w="5812" w:type="dxa"/>
            <w:vAlign w:val="center"/>
          </w:tcPr>
          <w:p w14:paraId="579525B1" w14:textId="65D30DC4" w:rsidR="0091163C" w:rsidRPr="007407B0" w:rsidRDefault="0091163C" w:rsidP="003B2AD2">
            <w:pPr>
              <w:jc w:val="both"/>
              <w:rPr>
                <w:rFonts w:asciiTheme="majorHAnsi" w:hAnsiTheme="majorHAnsi" w:cstheme="majorHAnsi"/>
                <w:b/>
                <w:iCs/>
                <w:sz w:val="26"/>
                <w:szCs w:val="26"/>
              </w:rPr>
            </w:pPr>
            <w:r w:rsidRPr="007407B0">
              <w:rPr>
                <w:rStyle w:val="fontstyle01"/>
                <w:color w:val="auto"/>
              </w:rPr>
              <w:t xml:space="preserve">Xây dựng báo cáo tiếp thu giải trình ý kiến thẩm tra </w:t>
            </w:r>
          </w:p>
        </w:tc>
        <w:tc>
          <w:tcPr>
            <w:tcW w:w="4394" w:type="dxa"/>
            <w:gridSpan w:val="2"/>
            <w:vAlign w:val="center"/>
          </w:tcPr>
          <w:p w14:paraId="0FD3CA06" w14:textId="6CC40A04" w:rsidR="0091163C" w:rsidRPr="007407B0" w:rsidRDefault="0091163C" w:rsidP="000838AF">
            <w:pPr>
              <w:jc w:val="both"/>
              <w:rPr>
                <w:rFonts w:asciiTheme="majorHAnsi" w:hAnsiTheme="majorHAnsi" w:cstheme="majorHAnsi"/>
                <w:b/>
                <w:iCs/>
                <w:sz w:val="26"/>
                <w:szCs w:val="26"/>
              </w:rPr>
            </w:pPr>
            <w:r w:rsidRPr="007407B0">
              <w:rPr>
                <w:rStyle w:val="fontstyle01"/>
                <w:color w:val="auto"/>
              </w:rPr>
              <w:t xml:space="preserve">Báo cáo tiếp thu giải trình ý kiến thẩm tra </w:t>
            </w:r>
          </w:p>
        </w:tc>
        <w:tc>
          <w:tcPr>
            <w:tcW w:w="1701" w:type="dxa"/>
            <w:gridSpan w:val="2"/>
            <w:vAlign w:val="center"/>
          </w:tcPr>
          <w:p w14:paraId="4AFA1009" w14:textId="37C13849" w:rsidR="0091163C" w:rsidRPr="007407B0" w:rsidRDefault="0091163C" w:rsidP="004A5962">
            <w:pPr>
              <w:jc w:val="center"/>
              <w:rPr>
                <w:rFonts w:asciiTheme="majorHAnsi" w:hAnsiTheme="majorHAnsi" w:cstheme="majorHAnsi"/>
                <w:b/>
                <w:iCs/>
                <w:sz w:val="26"/>
                <w:szCs w:val="26"/>
              </w:rPr>
            </w:pPr>
            <w:r w:rsidRPr="007407B0">
              <w:rPr>
                <w:rStyle w:val="fontstyle01"/>
                <w:color w:val="auto"/>
              </w:rPr>
              <w:t xml:space="preserve">500 </w:t>
            </w:r>
          </w:p>
        </w:tc>
        <w:tc>
          <w:tcPr>
            <w:tcW w:w="1843" w:type="dxa"/>
            <w:vAlign w:val="center"/>
          </w:tcPr>
          <w:p w14:paraId="76460A86" w14:textId="3E7E69B8" w:rsidR="0091163C" w:rsidRPr="007407B0" w:rsidRDefault="007A12C1" w:rsidP="004A5962">
            <w:pPr>
              <w:jc w:val="center"/>
              <w:rPr>
                <w:rFonts w:asciiTheme="majorHAnsi" w:hAnsiTheme="majorHAnsi" w:cstheme="majorHAnsi"/>
                <w:b/>
                <w:iCs/>
                <w:sz w:val="26"/>
                <w:szCs w:val="26"/>
              </w:rPr>
            </w:pPr>
            <w:r>
              <w:rPr>
                <w:rStyle w:val="fontstyle01"/>
                <w:color w:val="auto"/>
              </w:rPr>
              <w:t>5</w:t>
            </w:r>
            <w:r w:rsidR="0091163C" w:rsidRPr="007407B0">
              <w:rPr>
                <w:rStyle w:val="fontstyle01"/>
                <w:color w:val="auto"/>
              </w:rPr>
              <w:t>00</w:t>
            </w:r>
          </w:p>
        </w:tc>
      </w:tr>
      <w:tr w:rsidR="007407B0" w:rsidRPr="007407B0" w14:paraId="339F065B" w14:textId="77777777" w:rsidTr="00A078BF">
        <w:tc>
          <w:tcPr>
            <w:tcW w:w="851" w:type="dxa"/>
          </w:tcPr>
          <w:p w14:paraId="0E9B04F6" w14:textId="4838606C" w:rsidR="0091163C" w:rsidRPr="000838AF" w:rsidRDefault="000838AF" w:rsidP="000838AF">
            <w:pPr>
              <w:spacing w:before="120"/>
              <w:jc w:val="center"/>
              <w:rPr>
                <w:rFonts w:asciiTheme="majorHAnsi" w:hAnsiTheme="majorHAnsi" w:cstheme="majorHAnsi"/>
                <w:i/>
                <w:iCs/>
                <w:sz w:val="26"/>
                <w:szCs w:val="26"/>
              </w:rPr>
            </w:pPr>
            <w:r w:rsidRPr="000838AF">
              <w:rPr>
                <w:rFonts w:asciiTheme="majorHAnsi" w:hAnsiTheme="majorHAnsi" w:cstheme="majorHAnsi"/>
                <w:i/>
                <w:iCs/>
                <w:sz w:val="26"/>
                <w:szCs w:val="26"/>
              </w:rPr>
              <w:t>3.6</w:t>
            </w:r>
          </w:p>
        </w:tc>
        <w:tc>
          <w:tcPr>
            <w:tcW w:w="5812" w:type="dxa"/>
            <w:vAlign w:val="center"/>
          </w:tcPr>
          <w:p w14:paraId="6C19FE06" w14:textId="656A591C" w:rsidR="0091163C" w:rsidRPr="007407B0" w:rsidRDefault="0091163C" w:rsidP="003B2AD2">
            <w:pPr>
              <w:jc w:val="both"/>
              <w:rPr>
                <w:rStyle w:val="fontstyle01"/>
                <w:color w:val="auto"/>
              </w:rPr>
            </w:pPr>
            <w:r w:rsidRPr="007407B0">
              <w:rPr>
                <w:rStyle w:val="fontstyle01"/>
                <w:color w:val="auto"/>
              </w:rPr>
              <w:t xml:space="preserve">Hoàn thiện dự thảo văn bản sau thẩm định </w:t>
            </w:r>
          </w:p>
        </w:tc>
        <w:tc>
          <w:tcPr>
            <w:tcW w:w="4394" w:type="dxa"/>
            <w:gridSpan w:val="2"/>
            <w:vAlign w:val="center"/>
          </w:tcPr>
          <w:p w14:paraId="3C330FE9" w14:textId="3BE96E80" w:rsidR="0091163C" w:rsidRPr="007407B0" w:rsidRDefault="0091163C" w:rsidP="000838AF">
            <w:pPr>
              <w:jc w:val="both"/>
              <w:rPr>
                <w:rStyle w:val="fontstyle01"/>
                <w:color w:val="auto"/>
              </w:rPr>
            </w:pPr>
            <w:r w:rsidRPr="007407B0">
              <w:rPr>
                <w:rStyle w:val="fontstyle01"/>
                <w:color w:val="auto"/>
              </w:rPr>
              <w:t xml:space="preserve">Dự thảo văn bản được hoàn thiện sau thẩm định </w:t>
            </w:r>
          </w:p>
        </w:tc>
        <w:tc>
          <w:tcPr>
            <w:tcW w:w="1701" w:type="dxa"/>
            <w:gridSpan w:val="2"/>
            <w:vAlign w:val="center"/>
          </w:tcPr>
          <w:p w14:paraId="0DF62E7F" w14:textId="0540EA7D" w:rsidR="0091163C" w:rsidRPr="007407B0" w:rsidRDefault="0091163C" w:rsidP="004A5962">
            <w:pPr>
              <w:jc w:val="center"/>
              <w:rPr>
                <w:rStyle w:val="fontstyle01"/>
                <w:color w:val="auto"/>
              </w:rPr>
            </w:pPr>
            <w:r w:rsidRPr="007407B0">
              <w:rPr>
                <w:rStyle w:val="fontstyle01"/>
                <w:color w:val="auto"/>
              </w:rPr>
              <w:t xml:space="preserve">500 </w:t>
            </w:r>
          </w:p>
        </w:tc>
        <w:tc>
          <w:tcPr>
            <w:tcW w:w="1843" w:type="dxa"/>
            <w:vAlign w:val="center"/>
          </w:tcPr>
          <w:p w14:paraId="3862713D" w14:textId="33536761" w:rsidR="0091163C" w:rsidRPr="007407B0" w:rsidRDefault="007A12C1" w:rsidP="004A5962">
            <w:pPr>
              <w:jc w:val="center"/>
              <w:rPr>
                <w:rStyle w:val="fontstyle01"/>
                <w:color w:val="auto"/>
              </w:rPr>
            </w:pPr>
            <w:r>
              <w:rPr>
                <w:rStyle w:val="fontstyle01"/>
                <w:color w:val="auto"/>
              </w:rPr>
              <w:t>5</w:t>
            </w:r>
            <w:r w:rsidR="0091163C" w:rsidRPr="007407B0">
              <w:rPr>
                <w:rStyle w:val="fontstyle01"/>
                <w:color w:val="auto"/>
              </w:rPr>
              <w:t>00</w:t>
            </w:r>
          </w:p>
        </w:tc>
      </w:tr>
      <w:tr w:rsidR="007407B0" w:rsidRPr="007407B0" w14:paraId="163B5FAA" w14:textId="77777777" w:rsidTr="00A078BF">
        <w:tc>
          <w:tcPr>
            <w:tcW w:w="11057" w:type="dxa"/>
            <w:gridSpan w:val="4"/>
          </w:tcPr>
          <w:p w14:paraId="310CA176" w14:textId="2A33C033" w:rsidR="00B46AF8" w:rsidRPr="007407B0" w:rsidRDefault="00B46AF8" w:rsidP="004A5962">
            <w:pPr>
              <w:jc w:val="center"/>
              <w:rPr>
                <w:rStyle w:val="fontstyle01"/>
                <w:b/>
                <w:i w:val="0"/>
                <w:color w:val="auto"/>
              </w:rPr>
            </w:pPr>
            <w:r w:rsidRPr="007407B0">
              <w:rPr>
                <w:rStyle w:val="fontstyle01"/>
                <w:b/>
                <w:i w:val="0"/>
                <w:color w:val="auto"/>
              </w:rPr>
              <w:t>Tổng I</w:t>
            </w:r>
          </w:p>
        </w:tc>
        <w:tc>
          <w:tcPr>
            <w:tcW w:w="1701" w:type="dxa"/>
            <w:gridSpan w:val="2"/>
            <w:vAlign w:val="center"/>
          </w:tcPr>
          <w:p w14:paraId="4C9B0ABA" w14:textId="1E612139" w:rsidR="00B46AF8" w:rsidRPr="007407B0" w:rsidRDefault="00B46AF8" w:rsidP="004A5962">
            <w:pPr>
              <w:jc w:val="center"/>
              <w:rPr>
                <w:rStyle w:val="fontstyle01"/>
                <w:b/>
                <w:i w:val="0"/>
                <w:color w:val="auto"/>
              </w:rPr>
            </w:pPr>
            <w:r w:rsidRPr="007407B0">
              <w:rPr>
                <w:rStyle w:val="fontstyle01"/>
                <w:b/>
                <w:i w:val="0"/>
                <w:color w:val="auto"/>
              </w:rPr>
              <w:t>6.000</w:t>
            </w:r>
          </w:p>
        </w:tc>
        <w:tc>
          <w:tcPr>
            <w:tcW w:w="1843" w:type="dxa"/>
            <w:vAlign w:val="center"/>
          </w:tcPr>
          <w:p w14:paraId="72F759C2" w14:textId="0F444022" w:rsidR="00B46AF8" w:rsidRPr="007407B0" w:rsidRDefault="00B46AF8" w:rsidP="004A5962">
            <w:pPr>
              <w:jc w:val="center"/>
              <w:rPr>
                <w:rStyle w:val="fontstyle01"/>
                <w:b/>
                <w:i w:val="0"/>
                <w:color w:val="auto"/>
              </w:rPr>
            </w:pPr>
            <w:r w:rsidRPr="007407B0">
              <w:rPr>
                <w:rStyle w:val="fontstyle01"/>
                <w:b/>
                <w:i w:val="0"/>
                <w:color w:val="auto"/>
              </w:rPr>
              <w:t>5.000</w:t>
            </w:r>
          </w:p>
        </w:tc>
      </w:tr>
      <w:tr w:rsidR="007407B0" w:rsidRPr="007407B0" w14:paraId="7EEAC379" w14:textId="77777777" w:rsidTr="00E10102">
        <w:tc>
          <w:tcPr>
            <w:tcW w:w="851" w:type="dxa"/>
          </w:tcPr>
          <w:p w14:paraId="2F75D3B5" w14:textId="4E570069" w:rsidR="00B46AF8" w:rsidRPr="007407B0" w:rsidRDefault="00B46AF8" w:rsidP="00DB354D">
            <w:pPr>
              <w:spacing w:before="120" w:after="120"/>
              <w:jc w:val="center"/>
              <w:rPr>
                <w:rFonts w:asciiTheme="majorHAnsi" w:hAnsiTheme="majorHAnsi" w:cstheme="majorHAnsi"/>
                <w:b/>
                <w:iCs/>
                <w:sz w:val="26"/>
                <w:szCs w:val="26"/>
              </w:rPr>
            </w:pPr>
            <w:r w:rsidRPr="007407B0">
              <w:rPr>
                <w:rFonts w:asciiTheme="majorHAnsi" w:hAnsiTheme="majorHAnsi" w:cstheme="majorHAnsi"/>
                <w:b/>
                <w:iCs/>
                <w:sz w:val="26"/>
                <w:szCs w:val="26"/>
              </w:rPr>
              <w:t>II</w:t>
            </w:r>
          </w:p>
        </w:tc>
        <w:tc>
          <w:tcPr>
            <w:tcW w:w="13750" w:type="dxa"/>
            <w:gridSpan w:val="6"/>
            <w:vAlign w:val="center"/>
          </w:tcPr>
          <w:p w14:paraId="77B1E6A8" w14:textId="650F26B2" w:rsidR="00B46AF8" w:rsidRPr="007407B0" w:rsidRDefault="00B46AF8" w:rsidP="00DB354D">
            <w:pPr>
              <w:spacing w:before="120" w:after="120"/>
              <w:jc w:val="center"/>
              <w:rPr>
                <w:rStyle w:val="fontstyle01"/>
                <w:b/>
                <w:i w:val="0"/>
                <w:color w:val="auto"/>
              </w:rPr>
            </w:pPr>
            <w:r w:rsidRPr="007407B0">
              <w:rPr>
                <w:rStyle w:val="fontstyle01"/>
                <w:b/>
                <w:i w:val="0"/>
                <w:color w:val="auto"/>
              </w:rPr>
              <w:t>NHIỆM VỤ THẨM ĐỊNH</w:t>
            </w:r>
          </w:p>
        </w:tc>
      </w:tr>
      <w:tr w:rsidR="00B46AF8" w:rsidRPr="007407B0" w14:paraId="1E6566A9" w14:textId="77777777" w:rsidTr="00986EEE">
        <w:tc>
          <w:tcPr>
            <w:tcW w:w="851" w:type="dxa"/>
          </w:tcPr>
          <w:p w14:paraId="76DC70D9" w14:textId="77777777" w:rsidR="002A48C4" w:rsidRDefault="002A48C4" w:rsidP="004A5962">
            <w:pPr>
              <w:jc w:val="center"/>
              <w:rPr>
                <w:rFonts w:asciiTheme="majorHAnsi" w:hAnsiTheme="majorHAnsi" w:cstheme="majorHAnsi"/>
                <w:b/>
                <w:iCs/>
                <w:sz w:val="26"/>
                <w:szCs w:val="26"/>
              </w:rPr>
            </w:pPr>
          </w:p>
          <w:p w14:paraId="01E22395" w14:textId="77777777" w:rsidR="002A48C4" w:rsidRDefault="002A48C4" w:rsidP="004A5962">
            <w:pPr>
              <w:jc w:val="center"/>
              <w:rPr>
                <w:rFonts w:asciiTheme="majorHAnsi" w:hAnsiTheme="majorHAnsi" w:cstheme="majorHAnsi"/>
                <w:b/>
                <w:iCs/>
                <w:sz w:val="26"/>
                <w:szCs w:val="26"/>
              </w:rPr>
            </w:pPr>
          </w:p>
          <w:p w14:paraId="5B7BAA39" w14:textId="77777777" w:rsidR="002A48C4" w:rsidRDefault="002A48C4" w:rsidP="004A5962">
            <w:pPr>
              <w:jc w:val="center"/>
              <w:rPr>
                <w:rFonts w:asciiTheme="majorHAnsi" w:hAnsiTheme="majorHAnsi" w:cstheme="majorHAnsi"/>
                <w:b/>
                <w:iCs/>
                <w:sz w:val="26"/>
                <w:szCs w:val="26"/>
              </w:rPr>
            </w:pPr>
          </w:p>
          <w:p w14:paraId="323E3529" w14:textId="77777777" w:rsidR="002A48C4" w:rsidRDefault="002A48C4" w:rsidP="004A5962">
            <w:pPr>
              <w:jc w:val="center"/>
              <w:rPr>
                <w:rFonts w:asciiTheme="majorHAnsi" w:hAnsiTheme="majorHAnsi" w:cstheme="majorHAnsi"/>
                <w:b/>
                <w:iCs/>
                <w:sz w:val="26"/>
                <w:szCs w:val="26"/>
              </w:rPr>
            </w:pPr>
          </w:p>
          <w:p w14:paraId="178A3852" w14:textId="77777777" w:rsidR="002A48C4" w:rsidRDefault="002A48C4" w:rsidP="004A5962">
            <w:pPr>
              <w:jc w:val="center"/>
              <w:rPr>
                <w:rFonts w:asciiTheme="majorHAnsi" w:hAnsiTheme="majorHAnsi" w:cstheme="majorHAnsi"/>
                <w:b/>
                <w:iCs/>
                <w:sz w:val="26"/>
                <w:szCs w:val="26"/>
              </w:rPr>
            </w:pPr>
          </w:p>
          <w:p w14:paraId="2C9F4DC6" w14:textId="77777777" w:rsidR="002A48C4" w:rsidRDefault="002A48C4" w:rsidP="004A5962">
            <w:pPr>
              <w:jc w:val="center"/>
              <w:rPr>
                <w:rFonts w:asciiTheme="majorHAnsi" w:hAnsiTheme="majorHAnsi" w:cstheme="majorHAnsi"/>
                <w:b/>
                <w:iCs/>
                <w:sz w:val="26"/>
                <w:szCs w:val="26"/>
              </w:rPr>
            </w:pPr>
          </w:p>
          <w:p w14:paraId="7677704E" w14:textId="77777777" w:rsidR="002A48C4" w:rsidRDefault="002A48C4" w:rsidP="004A5962">
            <w:pPr>
              <w:jc w:val="center"/>
              <w:rPr>
                <w:rFonts w:asciiTheme="majorHAnsi" w:hAnsiTheme="majorHAnsi" w:cstheme="majorHAnsi"/>
                <w:b/>
                <w:iCs/>
                <w:sz w:val="26"/>
                <w:szCs w:val="26"/>
              </w:rPr>
            </w:pPr>
          </w:p>
          <w:p w14:paraId="42C4C3B8" w14:textId="3D5B691E" w:rsidR="00B46AF8" w:rsidRPr="002A48C4" w:rsidRDefault="002A48C4" w:rsidP="004A5962">
            <w:pPr>
              <w:jc w:val="center"/>
              <w:rPr>
                <w:rFonts w:asciiTheme="majorHAnsi" w:hAnsiTheme="majorHAnsi" w:cstheme="majorHAnsi"/>
                <w:iCs/>
                <w:sz w:val="26"/>
                <w:szCs w:val="26"/>
              </w:rPr>
            </w:pPr>
            <w:r w:rsidRPr="002A48C4">
              <w:rPr>
                <w:rFonts w:asciiTheme="majorHAnsi" w:hAnsiTheme="majorHAnsi" w:cstheme="majorHAnsi"/>
                <w:iCs/>
                <w:sz w:val="26"/>
                <w:szCs w:val="26"/>
              </w:rPr>
              <w:t>1</w:t>
            </w:r>
          </w:p>
        </w:tc>
        <w:tc>
          <w:tcPr>
            <w:tcW w:w="5812" w:type="dxa"/>
            <w:vAlign w:val="center"/>
          </w:tcPr>
          <w:p w14:paraId="119534DA" w14:textId="649CD079" w:rsidR="00B46AF8" w:rsidRPr="007407B0" w:rsidRDefault="0022290B" w:rsidP="0043657E">
            <w:pPr>
              <w:jc w:val="both"/>
              <w:rPr>
                <w:rStyle w:val="fontstyle01"/>
                <w:i w:val="0"/>
                <w:color w:val="auto"/>
              </w:rPr>
            </w:pPr>
            <w:r w:rsidRPr="007407B0">
              <w:rPr>
                <w:rStyle w:val="fontstyle01"/>
                <w:i w:val="0"/>
                <w:color w:val="auto"/>
              </w:rPr>
              <w:t>V</w:t>
            </w:r>
            <w:r w:rsidR="00B46AF8" w:rsidRPr="007407B0">
              <w:rPr>
                <w:rStyle w:val="fontstyle01"/>
                <w:i w:val="0"/>
                <w:color w:val="auto"/>
              </w:rPr>
              <w:t xml:space="preserve">ăn phòng HĐND và UBND </w:t>
            </w:r>
            <w:r w:rsidR="0043657E">
              <w:rPr>
                <w:rStyle w:val="fontstyle01"/>
                <w:i w:val="0"/>
                <w:color w:val="auto"/>
              </w:rPr>
              <w:t>xã</w:t>
            </w:r>
            <w:r w:rsidR="00B46AF8" w:rsidRPr="007407B0">
              <w:rPr>
                <w:rStyle w:val="fontstyle01"/>
                <w:i w:val="0"/>
                <w:color w:val="auto"/>
              </w:rPr>
              <w:t xml:space="preserve"> thẩm định độc lập hoặc tổ chức Tổ thẩm định hoặc cuộc họp thẩm định hoặc lấy ý kiến thẩm định bằng văn bản. Trường hợp tổ chức Tổ thẩm định hoặc cuộc họp thẩm định, Văn phòng HĐND và UBND </w:t>
            </w:r>
            <w:r w:rsidR="0043657E">
              <w:rPr>
                <w:rStyle w:val="fontstyle01"/>
                <w:i w:val="0"/>
                <w:color w:val="auto"/>
              </w:rPr>
              <w:t>xã</w:t>
            </w:r>
            <w:r w:rsidR="00B46AF8" w:rsidRPr="007407B0">
              <w:rPr>
                <w:rStyle w:val="fontstyle01"/>
                <w:i w:val="0"/>
                <w:color w:val="auto"/>
              </w:rPr>
              <w:t xml:space="preserve"> mời đại diện phòng Kinh tế, phòng Văn hóa - Xã hội, cơ quan, tổ chức có liên quan, chuyên gia,… tham gia cuộc họp Tổ thẩm định hoặc cuộc họp thẩm định</w:t>
            </w:r>
          </w:p>
        </w:tc>
        <w:tc>
          <w:tcPr>
            <w:tcW w:w="3260" w:type="dxa"/>
            <w:vAlign w:val="center"/>
          </w:tcPr>
          <w:p w14:paraId="729F65B3" w14:textId="77777777" w:rsidR="00120553" w:rsidRPr="007407B0" w:rsidRDefault="00B46AF8" w:rsidP="00DB354D">
            <w:pPr>
              <w:jc w:val="both"/>
              <w:rPr>
                <w:rStyle w:val="fontstyle01"/>
                <w:i w:val="0"/>
                <w:color w:val="auto"/>
              </w:rPr>
            </w:pPr>
            <w:r w:rsidRPr="007407B0">
              <w:rPr>
                <w:rStyle w:val="fontstyle01"/>
                <w:i w:val="0"/>
                <w:color w:val="auto"/>
              </w:rPr>
              <w:t>Một hoặc một số sản phẩm như sau:</w:t>
            </w:r>
          </w:p>
          <w:p w14:paraId="66A85F02" w14:textId="77777777" w:rsidR="00120553" w:rsidRPr="007407B0" w:rsidRDefault="00B46AF8" w:rsidP="00DB354D">
            <w:pPr>
              <w:jc w:val="both"/>
              <w:rPr>
                <w:rStyle w:val="fontstyle01"/>
                <w:i w:val="0"/>
                <w:color w:val="auto"/>
              </w:rPr>
            </w:pPr>
            <w:r w:rsidRPr="007407B0">
              <w:rPr>
                <w:rStyle w:val="fontstyle01"/>
                <w:i w:val="0"/>
                <w:color w:val="auto"/>
              </w:rPr>
              <w:t>- Dự thảo Báo cáo thẩm định sơ bộ của chuyên viên/ý kiến thẩm định của Phòng chuyên môn hoặc tổ thẩm định (nếu có)</w:t>
            </w:r>
          </w:p>
          <w:p w14:paraId="2E1EF79D" w14:textId="057A4A79" w:rsidR="00120553" w:rsidRPr="007407B0" w:rsidRDefault="00B46AF8" w:rsidP="00DB354D">
            <w:pPr>
              <w:jc w:val="both"/>
              <w:rPr>
                <w:rStyle w:val="fontstyle01"/>
                <w:i w:val="0"/>
                <w:color w:val="auto"/>
              </w:rPr>
            </w:pPr>
            <w:r w:rsidRPr="007407B0">
              <w:rPr>
                <w:rStyle w:val="fontstyle01"/>
                <w:i w:val="0"/>
                <w:color w:val="auto"/>
              </w:rPr>
              <w:t xml:space="preserve">- Báo cáo thẩm định chính thức của Văn phòng HĐND và UBND </w:t>
            </w:r>
            <w:r w:rsidR="0043657E">
              <w:rPr>
                <w:rStyle w:val="fontstyle01"/>
                <w:i w:val="0"/>
                <w:color w:val="auto"/>
              </w:rPr>
              <w:t>xã</w:t>
            </w:r>
          </w:p>
          <w:p w14:paraId="37142BC9" w14:textId="77777777" w:rsidR="00B46AF8" w:rsidRPr="007407B0" w:rsidRDefault="00B46AF8" w:rsidP="00DB354D">
            <w:pPr>
              <w:jc w:val="both"/>
              <w:rPr>
                <w:rStyle w:val="fontstyle01"/>
                <w:i w:val="0"/>
                <w:color w:val="auto"/>
              </w:rPr>
            </w:pPr>
            <w:r w:rsidRPr="007407B0">
              <w:rPr>
                <w:rStyle w:val="fontstyle01"/>
                <w:i w:val="0"/>
                <w:color w:val="auto"/>
              </w:rPr>
              <w:t>- Văn bản, biên bản họp</w:t>
            </w:r>
          </w:p>
          <w:p w14:paraId="24193BDB" w14:textId="6ECE565E" w:rsidR="00120553" w:rsidRPr="007407B0" w:rsidRDefault="00120553" w:rsidP="00DB354D">
            <w:pPr>
              <w:jc w:val="both"/>
              <w:rPr>
                <w:rStyle w:val="fontstyle01"/>
                <w:rFonts w:asciiTheme="minorHAnsi" w:hAnsiTheme="minorHAnsi" w:cstheme="minorBidi"/>
                <w:i w:val="0"/>
                <w:iCs w:val="0"/>
                <w:color w:val="auto"/>
                <w:sz w:val="24"/>
                <w:szCs w:val="24"/>
              </w:rPr>
            </w:pPr>
            <w:r w:rsidRPr="007407B0">
              <w:rPr>
                <w:rStyle w:val="fontstyle01"/>
                <w:i w:val="0"/>
                <w:color w:val="auto"/>
              </w:rPr>
              <w:t>- Ý kiến bằng văn bản hoặc ý kiến thể hiện trong biên bản cuộc họp</w:t>
            </w:r>
          </w:p>
        </w:tc>
        <w:tc>
          <w:tcPr>
            <w:tcW w:w="2410" w:type="dxa"/>
            <w:gridSpan w:val="2"/>
            <w:vAlign w:val="center"/>
          </w:tcPr>
          <w:p w14:paraId="7719FDEC" w14:textId="0095819E" w:rsidR="00B46AF8" w:rsidRPr="007407B0" w:rsidRDefault="00B46AF8" w:rsidP="004A5962">
            <w:pPr>
              <w:jc w:val="center"/>
              <w:rPr>
                <w:rStyle w:val="fontstyle01"/>
                <w:color w:val="auto"/>
              </w:rPr>
            </w:pPr>
            <w:r w:rsidRPr="007407B0">
              <w:rPr>
                <w:rStyle w:val="fontstyle01"/>
                <w:color w:val="auto"/>
              </w:rPr>
              <w:t xml:space="preserve">2.000 </w:t>
            </w:r>
          </w:p>
        </w:tc>
        <w:tc>
          <w:tcPr>
            <w:tcW w:w="2268" w:type="dxa"/>
            <w:gridSpan w:val="2"/>
            <w:vAlign w:val="center"/>
          </w:tcPr>
          <w:p w14:paraId="3B2F3DDF" w14:textId="029A2DC5" w:rsidR="00B46AF8" w:rsidRPr="007407B0" w:rsidRDefault="00B46AF8" w:rsidP="004A5962">
            <w:pPr>
              <w:jc w:val="center"/>
              <w:rPr>
                <w:rStyle w:val="fontstyle01"/>
                <w:color w:val="auto"/>
              </w:rPr>
            </w:pPr>
            <w:r w:rsidRPr="007407B0">
              <w:rPr>
                <w:rStyle w:val="fontstyle01"/>
                <w:color w:val="auto"/>
              </w:rPr>
              <w:t>2.000</w:t>
            </w:r>
          </w:p>
        </w:tc>
      </w:tr>
      <w:tr w:rsidR="007407B0" w:rsidRPr="007407B0" w14:paraId="09A80F57" w14:textId="77777777" w:rsidTr="008E78BD">
        <w:tc>
          <w:tcPr>
            <w:tcW w:w="851" w:type="dxa"/>
          </w:tcPr>
          <w:p w14:paraId="5BFC9AD9" w14:textId="77777777" w:rsidR="003F0B99" w:rsidRPr="007407B0" w:rsidRDefault="003F0B99" w:rsidP="004A5962">
            <w:pPr>
              <w:jc w:val="center"/>
              <w:rPr>
                <w:rFonts w:asciiTheme="majorHAnsi" w:hAnsiTheme="majorHAnsi" w:cstheme="majorHAnsi"/>
                <w:b/>
                <w:iCs/>
                <w:sz w:val="26"/>
                <w:szCs w:val="26"/>
              </w:rPr>
            </w:pPr>
          </w:p>
        </w:tc>
        <w:tc>
          <w:tcPr>
            <w:tcW w:w="9072" w:type="dxa"/>
            <w:gridSpan w:val="2"/>
            <w:vAlign w:val="center"/>
          </w:tcPr>
          <w:p w14:paraId="57E0F703" w14:textId="2D82C7FE" w:rsidR="003F0B99" w:rsidRPr="007F2226" w:rsidRDefault="003F0B99" w:rsidP="004A5962">
            <w:pPr>
              <w:jc w:val="center"/>
              <w:rPr>
                <w:rStyle w:val="fontstyle01"/>
                <w:b/>
                <w:color w:val="auto"/>
              </w:rPr>
            </w:pPr>
            <w:r w:rsidRPr="007F2226">
              <w:rPr>
                <w:rStyle w:val="fontstyle01"/>
                <w:b/>
                <w:color w:val="auto"/>
              </w:rPr>
              <w:t>Tổng III</w:t>
            </w:r>
          </w:p>
        </w:tc>
        <w:tc>
          <w:tcPr>
            <w:tcW w:w="2410" w:type="dxa"/>
            <w:gridSpan w:val="2"/>
            <w:vAlign w:val="center"/>
          </w:tcPr>
          <w:p w14:paraId="6C710E5F" w14:textId="2F434EDC" w:rsidR="003F0B99" w:rsidRPr="007F2226" w:rsidRDefault="004E367D" w:rsidP="004A5962">
            <w:pPr>
              <w:jc w:val="center"/>
              <w:rPr>
                <w:rStyle w:val="fontstyle01"/>
                <w:b/>
                <w:color w:val="auto"/>
              </w:rPr>
            </w:pPr>
            <w:r w:rsidRPr="007F2226">
              <w:rPr>
                <w:rStyle w:val="fontstyle01"/>
                <w:b/>
                <w:color w:val="auto"/>
              </w:rPr>
              <w:t>2</w:t>
            </w:r>
            <w:r w:rsidR="003F0B99" w:rsidRPr="007F2226">
              <w:rPr>
                <w:rStyle w:val="fontstyle01"/>
                <w:b/>
                <w:color w:val="auto"/>
              </w:rPr>
              <w:t>.000</w:t>
            </w:r>
          </w:p>
        </w:tc>
        <w:tc>
          <w:tcPr>
            <w:tcW w:w="2268" w:type="dxa"/>
            <w:gridSpan w:val="2"/>
            <w:vAlign w:val="center"/>
          </w:tcPr>
          <w:p w14:paraId="48413C03" w14:textId="4706ACB8" w:rsidR="003F0B99" w:rsidRPr="007F2226" w:rsidRDefault="004E367D" w:rsidP="004A5962">
            <w:pPr>
              <w:jc w:val="center"/>
              <w:rPr>
                <w:rStyle w:val="fontstyle01"/>
                <w:b/>
                <w:color w:val="auto"/>
              </w:rPr>
            </w:pPr>
            <w:r w:rsidRPr="007F2226">
              <w:rPr>
                <w:rStyle w:val="fontstyle01"/>
                <w:b/>
                <w:color w:val="auto"/>
              </w:rPr>
              <w:t>2</w:t>
            </w:r>
            <w:r w:rsidR="003F0B99" w:rsidRPr="007F2226">
              <w:rPr>
                <w:rStyle w:val="fontstyle01"/>
                <w:b/>
                <w:color w:val="auto"/>
              </w:rPr>
              <w:t>.000</w:t>
            </w:r>
          </w:p>
        </w:tc>
      </w:tr>
      <w:tr w:rsidR="007407B0" w:rsidRPr="007407B0" w14:paraId="645411D9" w14:textId="77777777" w:rsidTr="00C31A1B">
        <w:tc>
          <w:tcPr>
            <w:tcW w:w="851" w:type="dxa"/>
          </w:tcPr>
          <w:p w14:paraId="3FCBA227" w14:textId="45828465" w:rsidR="003F0B99" w:rsidRPr="007407B0" w:rsidRDefault="003F0B99" w:rsidP="001E6D89">
            <w:pPr>
              <w:spacing w:before="120" w:after="120"/>
              <w:jc w:val="center"/>
              <w:rPr>
                <w:rFonts w:asciiTheme="majorHAnsi" w:hAnsiTheme="majorHAnsi" w:cstheme="majorHAnsi"/>
                <w:b/>
                <w:iCs/>
                <w:sz w:val="26"/>
                <w:szCs w:val="26"/>
              </w:rPr>
            </w:pPr>
            <w:r w:rsidRPr="007407B0">
              <w:rPr>
                <w:rFonts w:asciiTheme="majorHAnsi" w:hAnsiTheme="majorHAnsi" w:cstheme="majorHAnsi"/>
                <w:b/>
                <w:iCs/>
                <w:sz w:val="26"/>
                <w:szCs w:val="26"/>
              </w:rPr>
              <w:t>III</w:t>
            </w:r>
          </w:p>
        </w:tc>
        <w:tc>
          <w:tcPr>
            <w:tcW w:w="13750" w:type="dxa"/>
            <w:gridSpan w:val="6"/>
            <w:vAlign w:val="center"/>
          </w:tcPr>
          <w:p w14:paraId="491922AD" w14:textId="37F3E818" w:rsidR="003F0B99" w:rsidRPr="007407B0" w:rsidRDefault="003F0B99" w:rsidP="001E6D89">
            <w:pPr>
              <w:spacing w:before="120" w:after="120"/>
              <w:jc w:val="center"/>
              <w:rPr>
                <w:rStyle w:val="fontstyle01"/>
                <w:b/>
                <w:i w:val="0"/>
                <w:color w:val="auto"/>
              </w:rPr>
            </w:pPr>
            <w:r w:rsidRPr="007407B0">
              <w:rPr>
                <w:rStyle w:val="fontstyle01"/>
                <w:b/>
                <w:i w:val="0"/>
                <w:color w:val="auto"/>
              </w:rPr>
              <w:t>TỔNG HỢP, RÀ SOÁT HỒ SƠ VÀ TRÌNH CẤP CÓ THẨM QUYỀN</w:t>
            </w:r>
          </w:p>
        </w:tc>
      </w:tr>
      <w:tr w:rsidR="005F1C22" w:rsidRPr="007407B0" w14:paraId="34D7E171" w14:textId="77777777" w:rsidTr="00986EEE">
        <w:tc>
          <w:tcPr>
            <w:tcW w:w="851" w:type="dxa"/>
          </w:tcPr>
          <w:p w14:paraId="0CF895BC" w14:textId="77777777" w:rsidR="002A48C4" w:rsidRDefault="002A48C4" w:rsidP="004A5962">
            <w:pPr>
              <w:jc w:val="center"/>
              <w:rPr>
                <w:rFonts w:asciiTheme="majorHAnsi" w:hAnsiTheme="majorHAnsi" w:cstheme="majorHAnsi"/>
                <w:b/>
                <w:iCs/>
                <w:sz w:val="26"/>
                <w:szCs w:val="26"/>
              </w:rPr>
            </w:pPr>
          </w:p>
          <w:p w14:paraId="37950724" w14:textId="77777777" w:rsidR="002A48C4" w:rsidRDefault="002A48C4" w:rsidP="004A5962">
            <w:pPr>
              <w:jc w:val="center"/>
              <w:rPr>
                <w:rFonts w:asciiTheme="majorHAnsi" w:hAnsiTheme="majorHAnsi" w:cstheme="majorHAnsi"/>
                <w:b/>
                <w:iCs/>
                <w:sz w:val="26"/>
                <w:szCs w:val="26"/>
              </w:rPr>
            </w:pPr>
          </w:p>
          <w:p w14:paraId="18137B75" w14:textId="3CFB3A4E" w:rsidR="005F1C22" w:rsidRPr="002A48C4" w:rsidRDefault="002A48C4" w:rsidP="004A5962">
            <w:pPr>
              <w:jc w:val="center"/>
              <w:rPr>
                <w:rFonts w:asciiTheme="majorHAnsi" w:hAnsiTheme="majorHAnsi" w:cstheme="majorHAnsi"/>
                <w:iCs/>
                <w:sz w:val="26"/>
                <w:szCs w:val="26"/>
              </w:rPr>
            </w:pPr>
            <w:r w:rsidRPr="002A48C4">
              <w:rPr>
                <w:rFonts w:asciiTheme="majorHAnsi" w:hAnsiTheme="majorHAnsi" w:cstheme="majorHAnsi"/>
                <w:iCs/>
                <w:sz w:val="26"/>
                <w:szCs w:val="26"/>
              </w:rPr>
              <w:t>1</w:t>
            </w:r>
          </w:p>
        </w:tc>
        <w:tc>
          <w:tcPr>
            <w:tcW w:w="5812" w:type="dxa"/>
            <w:vAlign w:val="center"/>
          </w:tcPr>
          <w:p w14:paraId="3E7400DC" w14:textId="4B9D1C7F" w:rsidR="005F1C22" w:rsidRPr="007407B0" w:rsidRDefault="005F1C22" w:rsidP="0043657E">
            <w:pPr>
              <w:jc w:val="both"/>
              <w:rPr>
                <w:rStyle w:val="fontstyle01"/>
                <w:i w:val="0"/>
                <w:color w:val="auto"/>
              </w:rPr>
            </w:pPr>
            <w:r w:rsidRPr="007407B0">
              <w:rPr>
                <w:rStyle w:val="fontstyle01"/>
                <w:i w:val="0"/>
                <w:color w:val="auto"/>
              </w:rPr>
              <w:t xml:space="preserve">Chuẩn bị tài liệu phục vụ phiên họp Ủy ban nhân dân </w:t>
            </w:r>
            <w:r w:rsidR="0043657E">
              <w:rPr>
                <w:rStyle w:val="fontstyle01"/>
                <w:i w:val="0"/>
                <w:color w:val="auto"/>
              </w:rPr>
              <w:t>xã</w:t>
            </w:r>
            <w:r w:rsidRPr="007407B0">
              <w:rPr>
                <w:rStyle w:val="fontstyle01"/>
                <w:i w:val="0"/>
                <w:color w:val="auto"/>
              </w:rPr>
              <w:t xml:space="preserve">; lấy ý kiến thành viên Ủy ban nhân dân </w:t>
            </w:r>
            <w:r w:rsidR="0043657E">
              <w:rPr>
                <w:rStyle w:val="fontstyle01"/>
                <w:i w:val="0"/>
                <w:color w:val="auto"/>
              </w:rPr>
              <w:t>xã</w:t>
            </w:r>
            <w:r w:rsidRPr="007407B0">
              <w:rPr>
                <w:rStyle w:val="fontstyle01"/>
                <w:i w:val="0"/>
                <w:color w:val="auto"/>
              </w:rPr>
              <w:t xml:space="preserve">, lãnh đạo Ủy ban nhân dân </w:t>
            </w:r>
            <w:r w:rsidR="0043657E">
              <w:rPr>
                <w:rStyle w:val="fontstyle01"/>
                <w:i w:val="0"/>
                <w:color w:val="auto"/>
              </w:rPr>
              <w:t>xã</w:t>
            </w:r>
            <w:r w:rsidRPr="007407B0">
              <w:rPr>
                <w:rStyle w:val="fontstyle01"/>
                <w:i w:val="0"/>
                <w:color w:val="auto"/>
              </w:rPr>
              <w:t>.</w:t>
            </w:r>
          </w:p>
        </w:tc>
        <w:tc>
          <w:tcPr>
            <w:tcW w:w="3260" w:type="dxa"/>
            <w:vAlign w:val="center"/>
          </w:tcPr>
          <w:p w14:paraId="0351CB19" w14:textId="3486C097" w:rsidR="005F1C22" w:rsidRPr="007407B0" w:rsidRDefault="005F1C22" w:rsidP="001E43E9">
            <w:pPr>
              <w:jc w:val="both"/>
              <w:rPr>
                <w:rStyle w:val="fontstyle01"/>
                <w:i w:val="0"/>
                <w:color w:val="auto"/>
              </w:rPr>
            </w:pPr>
            <w:r w:rsidRPr="007407B0">
              <w:rPr>
                <w:rStyle w:val="fontstyle01"/>
                <w:i w:val="0"/>
                <w:color w:val="auto"/>
              </w:rPr>
              <w:t xml:space="preserve">Phiếu lấy ý kiến thành viên Ủy ban nhân dân </w:t>
            </w:r>
            <w:r w:rsidR="0043657E">
              <w:rPr>
                <w:rStyle w:val="fontstyle01"/>
                <w:i w:val="0"/>
                <w:color w:val="auto"/>
              </w:rPr>
              <w:t>xã</w:t>
            </w:r>
            <w:r w:rsidRPr="007407B0">
              <w:rPr>
                <w:rStyle w:val="fontstyle01"/>
                <w:i w:val="0"/>
                <w:color w:val="auto"/>
              </w:rPr>
              <w:t xml:space="preserve">, lãnh đạo Ủy ban nhân dân </w:t>
            </w:r>
            <w:r w:rsidR="001E43E9">
              <w:rPr>
                <w:rStyle w:val="fontstyle01"/>
                <w:i w:val="0"/>
                <w:color w:val="auto"/>
              </w:rPr>
              <w:t>xã</w:t>
            </w:r>
            <w:r w:rsidRPr="007407B0">
              <w:rPr>
                <w:rStyle w:val="fontstyle01"/>
                <w:i w:val="0"/>
                <w:color w:val="auto"/>
              </w:rPr>
              <w:t xml:space="preserve"> hoặc Kết luận của Ủy ban nhân dân </w:t>
            </w:r>
            <w:r w:rsidR="0043657E">
              <w:rPr>
                <w:rStyle w:val="fontstyle01"/>
                <w:i w:val="0"/>
                <w:color w:val="auto"/>
              </w:rPr>
              <w:t>xã</w:t>
            </w:r>
            <w:r w:rsidRPr="007407B0">
              <w:rPr>
                <w:rStyle w:val="fontstyle01"/>
                <w:i w:val="0"/>
                <w:color w:val="auto"/>
              </w:rPr>
              <w:t>.</w:t>
            </w:r>
          </w:p>
        </w:tc>
        <w:tc>
          <w:tcPr>
            <w:tcW w:w="2410" w:type="dxa"/>
            <w:gridSpan w:val="2"/>
            <w:vAlign w:val="center"/>
          </w:tcPr>
          <w:p w14:paraId="73E92305" w14:textId="7C0E0A8E" w:rsidR="005F1C22" w:rsidRPr="007407B0" w:rsidRDefault="005F1C22" w:rsidP="004A5962">
            <w:pPr>
              <w:jc w:val="center"/>
              <w:rPr>
                <w:rStyle w:val="fontstyle01"/>
                <w:color w:val="auto"/>
              </w:rPr>
            </w:pPr>
            <w:r w:rsidRPr="007407B0">
              <w:rPr>
                <w:rStyle w:val="fontstyle01"/>
                <w:color w:val="auto"/>
              </w:rPr>
              <w:t xml:space="preserve">500 </w:t>
            </w:r>
          </w:p>
        </w:tc>
        <w:tc>
          <w:tcPr>
            <w:tcW w:w="2268" w:type="dxa"/>
            <w:gridSpan w:val="2"/>
            <w:vAlign w:val="center"/>
          </w:tcPr>
          <w:p w14:paraId="51F165B6" w14:textId="41B7E8AA" w:rsidR="005F1C22" w:rsidRPr="007407B0" w:rsidRDefault="005F1C22" w:rsidP="004A5962">
            <w:pPr>
              <w:jc w:val="center"/>
              <w:rPr>
                <w:rStyle w:val="fontstyle01"/>
                <w:color w:val="auto"/>
              </w:rPr>
            </w:pPr>
            <w:r w:rsidRPr="007407B0">
              <w:rPr>
                <w:rStyle w:val="fontstyle01"/>
                <w:color w:val="auto"/>
              </w:rPr>
              <w:t>500</w:t>
            </w:r>
          </w:p>
        </w:tc>
      </w:tr>
      <w:tr w:rsidR="005F1C22" w:rsidRPr="007407B0" w14:paraId="745BBA76" w14:textId="77777777" w:rsidTr="00986EEE">
        <w:tc>
          <w:tcPr>
            <w:tcW w:w="851" w:type="dxa"/>
          </w:tcPr>
          <w:p w14:paraId="0A7F7F0B" w14:textId="77777777" w:rsidR="002A48C4" w:rsidRDefault="002A48C4" w:rsidP="004A5962">
            <w:pPr>
              <w:jc w:val="center"/>
              <w:rPr>
                <w:rFonts w:asciiTheme="majorHAnsi" w:hAnsiTheme="majorHAnsi" w:cstheme="majorHAnsi"/>
                <w:b/>
                <w:iCs/>
                <w:sz w:val="26"/>
                <w:szCs w:val="26"/>
              </w:rPr>
            </w:pPr>
          </w:p>
          <w:p w14:paraId="583990DA" w14:textId="77777777" w:rsidR="002A48C4" w:rsidRDefault="002A48C4" w:rsidP="004A5962">
            <w:pPr>
              <w:jc w:val="center"/>
              <w:rPr>
                <w:rFonts w:asciiTheme="majorHAnsi" w:hAnsiTheme="majorHAnsi" w:cstheme="majorHAnsi"/>
                <w:b/>
                <w:iCs/>
                <w:sz w:val="26"/>
                <w:szCs w:val="26"/>
              </w:rPr>
            </w:pPr>
          </w:p>
          <w:p w14:paraId="43644D40" w14:textId="6B3FD29B" w:rsidR="005F1C22" w:rsidRPr="002A48C4" w:rsidRDefault="002A48C4" w:rsidP="004A5962">
            <w:pPr>
              <w:jc w:val="center"/>
              <w:rPr>
                <w:rFonts w:asciiTheme="majorHAnsi" w:hAnsiTheme="majorHAnsi" w:cstheme="majorHAnsi"/>
                <w:iCs/>
                <w:sz w:val="26"/>
                <w:szCs w:val="26"/>
              </w:rPr>
            </w:pPr>
            <w:r w:rsidRPr="002A48C4">
              <w:rPr>
                <w:rFonts w:asciiTheme="majorHAnsi" w:hAnsiTheme="majorHAnsi" w:cstheme="majorHAnsi"/>
                <w:iCs/>
                <w:sz w:val="26"/>
                <w:szCs w:val="26"/>
              </w:rPr>
              <w:t>2</w:t>
            </w:r>
          </w:p>
        </w:tc>
        <w:tc>
          <w:tcPr>
            <w:tcW w:w="5812" w:type="dxa"/>
            <w:vAlign w:val="center"/>
          </w:tcPr>
          <w:p w14:paraId="79F462BE" w14:textId="76C2C640" w:rsidR="005F1C22" w:rsidRPr="007407B0" w:rsidRDefault="005F1C22" w:rsidP="0043657E">
            <w:pPr>
              <w:jc w:val="both"/>
              <w:rPr>
                <w:rStyle w:val="fontstyle01"/>
                <w:i w:val="0"/>
                <w:color w:val="auto"/>
              </w:rPr>
            </w:pPr>
            <w:r w:rsidRPr="007407B0">
              <w:rPr>
                <w:rStyle w:val="fontstyle01"/>
                <w:i w:val="0"/>
                <w:color w:val="auto"/>
              </w:rPr>
              <w:t xml:space="preserve">Hoàn thiện hồ sơ sau khi có ý kiến thành viên Ủy ban nhân dân </w:t>
            </w:r>
            <w:r w:rsidR="0043657E">
              <w:rPr>
                <w:rStyle w:val="fontstyle01"/>
                <w:i w:val="0"/>
                <w:color w:val="auto"/>
              </w:rPr>
              <w:t>xã</w:t>
            </w:r>
            <w:r w:rsidRPr="007407B0">
              <w:rPr>
                <w:rStyle w:val="fontstyle01"/>
                <w:i w:val="0"/>
                <w:color w:val="auto"/>
              </w:rPr>
              <w:t xml:space="preserve">, lãnh đạo Ủy ban nhân dân </w:t>
            </w:r>
            <w:r w:rsidR="0043657E">
              <w:rPr>
                <w:rStyle w:val="fontstyle01"/>
                <w:i w:val="0"/>
                <w:color w:val="auto"/>
              </w:rPr>
              <w:t>xã</w:t>
            </w:r>
          </w:p>
        </w:tc>
        <w:tc>
          <w:tcPr>
            <w:tcW w:w="3260" w:type="dxa"/>
            <w:vAlign w:val="center"/>
          </w:tcPr>
          <w:p w14:paraId="2F7D12B4" w14:textId="3CC723FA" w:rsidR="005F1C22" w:rsidRPr="007407B0" w:rsidRDefault="005F1C22" w:rsidP="0043657E">
            <w:pPr>
              <w:jc w:val="both"/>
              <w:rPr>
                <w:rStyle w:val="fontstyle01"/>
                <w:i w:val="0"/>
                <w:color w:val="auto"/>
              </w:rPr>
            </w:pPr>
            <w:r w:rsidRPr="007407B0">
              <w:rPr>
                <w:rStyle w:val="fontstyle01"/>
                <w:i w:val="0"/>
                <w:color w:val="auto"/>
              </w:rPr>
              <w:t xml:space="preserve">Hồ sơ trình dự thảo văn bản quy phạm pháp luật sau khi có ý kiến thành viên Ủy ban nhân dân </w:t>
            </w:r>
            <w:r w:rsidR="0043657E">
              <w:rPr>
                <w:rStyle w:val="fontstyle01"/>
                <w:i w:val="0"/>
                <w:color w:val="auto"/>
              </w:rPr>
              <w:t>xã</w:t>
            </w:r>
            <w:r w:rsidRPr="007407B0">
              <w:rPr>
                <w:rStyle w:val="fontstyle01"/>
                <w:i w:val="0"/>
                <w:color w:val="auto"/>
              </w:rPr>
              <w:t xml:space="preserve">, lãnh đạo Ủy ban nhân dân </w:t>
            </w:r>
            <w:r w:rsidR="0043657E">
              <w:rPr>
                <w:rStyle w:val="fontstyle01"/>
                <w:i w:val="0"/>
                <w:color w:val="auto"/>
              </w:rPr>
              <w:t>xã</w:t>
            </w:r>
            <w:r w:rsidRPr="007407B0">
              <w:rPr>
                <w:rStyle w:val="fontstyle01"/>
                <w:i w:val="0"/>
                <w:color w:val="auto"/>
              </w:rPr>
              <w:t>.</w:t>
            </w:r>
          </w:p>
        </w:tc>
        <w:tc>
          <w:tcPr>
            <w:tcW w:w="2410" w:type="dxa"/>
            <w:gridSpan w:val="2"/>
            <w:vAlign w:val="center"/>
          </w:tcPr>
          <w:p w14:paraId="6C434AA5" w14:textId="027009D3" w:rsidR="005F1C22" w:rsidRPr="007407B0" w:rsidRDefault="005F1C22" w:rsidP="004A5962">
            <w:pPr>
              <w:jc w:val="center"/>
              <w:rPr>
                <w:rStyle w:val="fontstyle01"/>
                <w:color w:val="auto"/>
              </w:rPr>
            </w:pPr>
            <w:r w:rsidRPr="007407B0">
              <w:rPr>
                <w:rStyle w:val="fontstyle01"/>
                <w:color w:val="auto"/>
              </w:rPr>
              <w:t xml:space="preserve">500 </w:t>
            </w:r>
          </w:p>
        </w:tc>
        <w:tc>
          <w:tcPr>
            <w:tcW w:w="2268" w:type="dxa"/>
            <w:gridSpan w:val="2"/>
            <w:vAlign w:val="center"/>
          </w:tcPr>
          <w:p w14:paraId="6C93922D" w14:textId="1F35963B" w:rsidR="005F1C22" w:rsidRPr="007407B0" w:rsidRDefault="005F1C22" w:rsidP="004A5962">
            <w:pPr>
              <w:jc w:val="center"/>
              <w:rPr>
                <w:rStyle w:val="fontstyle01"/>
                <w:color w:val="auto"/>
              </w:rPr>
            </w:pPr>
            <w:r w:rsidRPr="007407B0">
              <w:rPr>
                <w:rStyle w:val="fontstyle01"/>
                <w:color w:val="auto"/>
              </w:rPr>
              <w:t>500</w:t>
            </w:r>
          </w:p>
        </w:tc>
      </w:tr>
      <w:tr w:rsidR="007407B0" w:rsidRPr="007407B0" w14:paraId="6E04E923" w14:textId="77777777" w:rsidTr="00040B73">
        <w:tc>
          <w:tcPr>
            <w:tcW w:w="851" w:type="dxa"/>
          </w:tcPr>
          <w:p w14:paraId="479A8AD7" w14:textId="77777777" w:rsidR="005F1C22" w:rsidRPr="007407B0" w:rsidRDefault="005F1C22" w:rsidP="004A5962">
            <w:pPr>
              <w:jc w:val="center"/>
              <w:rPr>
                <w:rFonts w:asciiTheme="majorHAnsi" w:hAnsiTheme="majorHAnsi" w:cstheme="majorHAnsi"/>
                <w:b/>
                <w:iCs/>
                <w:sz w:val="26"/>
                <w:szCs w:val="26"/>
              </w:rPr>
            </w:pPr>
          </w:p>
        </w:tc>
        <w:tc>
          <w:tcPr>
            <w:tcW w:w="9072" w:type="dxa"/>
            <w:gridSpan w:val="2"/>
            <w:vAlign w:val="center"/>
          </w:tcPr>
          <w:p w14:paraId="73EC69EA" w14:textId="7E00B72D" w:rsidR="005F1C22" w:rsidRPr="007407B0" w:rsidRDefault="005F1C22" w:rsidP="004A5962">
            <w:pPr>
              <w:jc w:val="center"/>
              <w:rPr>
                <w:rStyle w:val="fontstyle01"/>
                <w:b/>
                <w:color w:val="auto"/>
              </w:rPr>
            </w:pPr>
            <w:r w:rsidRPr="007407B0">
              <w:rPr>
                <w:rStyle w:val="fontstyle01"/>
                <w:b/>
                <w:color w:val="auto"/>
              </w:rPr>
              <w:t xml:space="preserve">Tổng III </w:t>
            </w:r>
          </w:p>
        </w:tc>
        <w:tc>
          <w:tcPr>
            <w:tcW w:w="2410" w:type="dxa"/>
            <w:gridSpan w:val="2"/>
            <w:vAlign w:val="center"/>
          </w:tcPr>
          <w:p w14:paraId="4FA82C9E" w14:textId="115E0996" w:rsidR="005F1C22" w:rsidRPr="007407B0" w:rsidRDefault="005F1C22" w:rsidP="004A5962">
            <w:pPr>
              <w:jc w:val="center"/>
              <w:rPr>
                <w:rStyle w:val="fontstyle01"/>
                <w:b/>
                <w:color w:val="auto"/>
              </w:rPr>
            </w:pPr>
            <w:r w:rsidRPr="007407B0">
              <w:rPr>
                <w:rStyle w:val="fontstyle01"/>
                <w:b/>
                <w:color w:val="auto"/>
              </w:rPr>
              <w:t>1.000</w:t>
            </w:r>
          </w:p>
        </w:tc>
        <w:tc>
          <w:tcPr>
            <w:tcW w:w="2268" w:type="dxa"/>
            <w:gridSpan w:val="2"/>
            <w:vAlign w:val="center"/>
          </w:tcPr>
          <w:p w14:paraId="01C497EC" w14:textId="3D0B553B" w:rsidR="005F1C22" w:rsidRPr="007407B0" w:rsidRDefault="005F1C22" w:rsidP="004A5962">
            <w:pPr>
              <w:jc w:val="center"/>
              <w:rPr>
                <w:rStyle w:val="fontstyle01"/>
                <w:b/>
                <w:color w:val="auto"/>
              </w:rPr>
            </w:pPr>
            <w:r w:rsidRPr="007407B0">
              <w:rPr>
                <w:rStyle w:val="fontstyle01"/>
                <w:b/>
                <w:color w:val="auto"/>
              </w:rPr>
              <w:t xml:space="preserve">1.000 </w:t>
            </w:r>
          </w:p>
        </w:tc>
      </w:tr>
      <w:tr w:rsidR="007407B0" w:rsidRPr="007407B0" w14:paraId="2DD89310" w14:textId="77777777" w:rsidTr="00C42E91">
        <w:tc>
          <w:tcPr>
            <w:tcW w:w="851" w:type="dxa"/>
          </w:tcPr>
          <w:p w14:paraId="19CA5296" w14:textId="0050B301" w:rsidR="003E3C64" w:rsidRPr="007407B0" w:rsidRDefault="003E3C64" w:rsidP="001E43E9">
            <w:pPr>
              <w:spacing w:before="120" w:after="120"/>
              <w:jc w:val="center"/>
              <w:rPr>
                <w:rFonts w:asciiTheme="majorHAnsi" w:hAnsiTheme="majorHAnsi" w:cstheme="majorHAnsi"/>
                <w:b/>
                <w:iCs/>
                <w:sz w:val="26"/>
                <w:szCs w:val="26"/>
              </w:rPr>
            </w:pPr>
            <w:r w:rsidRPr="007407B0">
              <w:rPr>
                <w:rFonts w:asciiTheme="majorHAnsi" w:hAnsiTheme="majorHAnsi" w:cstheme="majorHAnsi"/>
                <w:b/>
                <w:iCs/>
                <w:sz w:val="26"/>
                <w:szCs w:val="26"/>
              </w:rPr>
              <w:t>IV</w:t>
            </w:r>
          </w:p>
        </w:tc>
        <w:tc>
          <w:tcPr>
            <w:tcW w:w="13750" w:type="dxa"/>
            <w:gridSpan w:val="6"/>
            <w:vAlign w:val="center"/>
          </w:tcPr>
          <w:p w14:paraId="5A489713" w14:textId="2D50EA26" w:rsidR="003E3C64" w:rsidRPr="007407B0" w:rsidRDefault="003E3C64" w:rsidP="001E43E9">
            <w:pPr>
              <w:spacing w:before="120" w:after="120"/>
              <w:jc w:val="center"/>
              <w:rPr>
                <w:rStyle w:val="fontstyle01"/>
                <w:b/>
                <w:i w:val="0"/>
                <w:color w:val="auto"/>
              </w:rPr>
            </w:pPr>
            <w:r w:rsidRPr="007407B0">
              <w:rPr>
                <w:rStyle w:val="fontstyle01"/>
                <w:b/>
                <w:i w:val="0"/>
                <w:color w:val="auto"/>
              </w:rPr>
              <w:t>NHIỆM VỤ THẨM TRA, TRÌNH THÔNG QUA</w:t>
            </w:r>
          </w:p>
        </w:tc>
      </w:tr>
      <w:tr w:rsidR="00EF78FB" w:rsidRPr="007407B0" w14:paraId="15698A8F" w14:textId="77777777" w:rsidTr="00986EEE">
        <w:tc>
          <w:tcPr>
            <w:tcW w:w="851" w:type="dxa"/>
          </w:tcPr>
          <w:p w14:paraId="43FFA290" w14:textId="3376DC74" w:rsidR="00EF78FB" w:rsidRPr="002A48C4" w:rsidRDefault="002A48C4" w:rsidP="004A5962">
            <w:pPr>
              <w:jc w:val="center"/>
              <w:rPr>
                <w:rFonts w:asciiTheme="majorHAnsi" w:hAnsiTheme="majorHAnsi" w:cstheme="majorHAnsi"/>
                <w:iCs/>
                <w:sz w:val="26"/>
                <w:szCs w:val="26"/>
              </w:rPr>
            </w:pPr>
            <w:r w:rsidRPr="002A48C4">
              <w:rPr>
                <w:rFonts w:asciiTheme="majorHAnsi" w:hAnsiTheme="majorHAnsi" w:cstheme="majorHAnsi"/>
                <w:iCs/>
                <w:sz w:val="26"/>
                <w:szCs w:val="26"/>
              </w:rPr>
              <w:t>1</w:t>
            </w:r>
          </w:p>
        </w:tc>
        <w:tc>
          <w:tcPr>
            <w:tcW w:w="5812" w:type="dxa"/>
            <w:vAlign w:val="center"/>
          </w:tcPr>
          <w:p w14:paraId="410C514B" w14:textId="021D2DAF" w:rsidR="00EF78FB" w:rsidRPr="007407B0" w:rsidRDefault="00EF78FB" w:rsidP="007B6D6C">
            <w:pPr>
              <w:jc w:val="both"/>
              <w:rPr>
                <w:rStyle w:val="fontstyle01"/>
                <w:i w:val="0"/>
                <w:color w:val="auto"/>
              </w:rPr>
            </w:pPr>
            <w:r w:rsidRPr="007407B0">
              <w:rPr>
                <w:rStyle w:val="fontstyle01"/>
                <w:i w:val="0"/>
                <w:color w:val="auto"/>
              </w:rPr>
              <w:t xml:space="preserve">Xây dựng báo cáo thẩm tra trình kỳ họp </w:t>
            </w:r>
          </w:p>
        </w:tc>
        <w:tc>
          <w:tcPr>
            <w:tcW w:w="3260" w:type="dxa"/>
            <w:vAlign w:val="center"/>
          </w:tcPr>
          <w:p w14:paraId="10978211" w14:textId="346E43A7" w:rsidR="00EF78FB" w:rsidRPr="007407B0" w:rsidRDefault="00EF78FB" w:rsidP="004A5962">
            <w:pPr>
              <w:jc w:val="center"/>
              <w:rPr>
                <w:rStyle w:val="fontstyle01"/>
                <w:i w:val="0"/>
                <w:color w:val="auto"/>
              </w:rPr>
            </w:pPr>
            <w:r w:rsidRPr="007407B0">
              <w:rPr>
                <w:rStyle w:val="fontstyle01"/>
                <w:i w:val="0"/>
                <w:color w:val="auto"/>
              </w:rPr>
              <w:t xml:space="preserve">Báo cáo thẩm tra </w:t>
            </w:r>
          </w:p>
        </w:tc>
        <w:tc>
          <w:tcPr>
            <w:tcW w:w="2410" w:type="dxa"/>
            <w:gridSpan w:val="2"/>
            <w:vAlign w:val="center"/>
          </w:tcPr>
          <w:p w14:paraId="1F657528" w14:textId="0526368A" w:rsidR="00EF78FB" w:rsidRPr="007407B0" w:rsidRDefault="00EF78FB" w:rsidP="004A5962">
            <w:pPr>
              <w:jc w:val="center"/>
              <w:rPr>
                <w:rStyle w:val="fontstyle01"/>
                <w:i w:val="0"/>
                <w:color w:val="auto"/>
              </w:rPr>
            </w:pPr>
            <w:r w:rsidRPr="007407B0">
              <w:rPr>
                <w:rStyle w:val="fontstyle01"/>
                <w:i w:val="0"/>
                <w:color w:val="auto"/>
              </w:rPr>
              <w:t>500</w:t>
            </w:r>
          </w:p>
        </w:tc>
        <w:tc>
          <w:tcPr>
            <w:tcW w:w="2268" w:type="dxa"/>
            <w:gridSpan w:val="2"/>
            <w:vAlign w:val="center"/>
          </w:tcPr>
          <w:p w14:paraId="124C551A" w14:textId="75AE33A9" w:rsidR="00EF78FB" w:rsidRPr="007407B0" w:rsidRDefault="00EF78FB" w:rsidP="004A5962">
            <w:pPr>
              <w:jc w:val="center"/>
              <w:rPr>
                <w:rStyle w:val="fontstyle01"/>
                <w:color w:val="auto"/>
              </w:rPr>
            </w:pPr>
          </w:p>
        </w:tc>
      </w:tr>
      <w:tr w:rsidR="00EF78FB" w:rsidRPr="007407B0" w14:paraId="3361E826" w14:textId="77777777" w:rsidTr="00986EEE">
        <w:tc>
          <w:tcPr>
            <w:tcW w:w="851" w:type="dxa"/>
          </w:tcPr>
          <w:p w14:paraId="362FD81E" w14:textId="71F41F23" w:rsidR="00EF78FB" w:rsidRPr="002A48C4" w:rsidRDefault="002A48C4" w:rsidP="002A48C4">
            <w:pPr>
              <w:spacing w:before="240"/>
              <w:jc w:val="center"/>
              <w:rPr>
                <w:rFonts w:asciiTheme="majorHAnsi" w:hAnsiTheme="majorHAnsi" w:cstheme="majorHAnsi"/>
                <w:iCs/>
                <w:sz w:val="26"/>
                <w:szCs w:val="26"/>
              </w:rPr>
            </w:pPr>
            <w:r w:rsidRPr="002A48C4">
              <w:rPr>
                <w:rFonts w:asciiTheme="majorHAnsi" w:hAnsiTheme="majorHAnsi" w:cstheme="majorHAnsi"/>
                <w:iCs/>
                <w:sz w:val="26"/>
                <w:szCs w:val="26"/>
              </w:rPr>
              <w:t>2</w:t>
            </w:r>
          </w:p>
        </w:tc>
        <w:tc>
          <w:tcPr>
            <w:tcW w:w="5812" w:type="dxa"/>
            <w:vAlign w:val="center"/>
          </w:tcPr>
          <w:p w14:paraId="6482C8A5" w14:textId="440D074D" w:rsidR="00EF78FB" w:rsidRPr="007407B0" w:rsidRDefault="00EF78FB" w:rsidP="007B6D6C">
            <w:pPr>
              <w:jc w:val="both"/>
              <w:rPr>
                <w:rStyle w:val="fontstyle01"/>
                <w:i w:val="0"/>
                <w:color w:val="auto"/>
              </w:rPr>
            </w:pPr>
            <w:r w:rsidRPr="007407B0">
              <w:rPr>
                <w:rStyle w:val="fontstyle01"/>
                <w:i w:val="0"/>
                <w:color w:val="auto"/>
              </w:rPr>
              <w:t xml:space="preserve">Hoàn thiện dự thảo Nghị quyết và trình ký chứng thực, ban hành </w:t>
            </w:r>
          </w:p>
        </w:tc>
        <w:tc>
          <w:tcPr>
            <w:tcW w:w="3260" w:type="dxa"/>
            <w:vAlign w:val="center"/>
          </w:tcPr>
          <w:p w14:paraId="0858424E" w14:textId="42DDE705" w:rsidR="00EF78FB" w:rsidRPr="007407B0" w:rsidRDefault="00EF78FB" w:rsidP="004A5962">
            <w:pPr>
              <w:jc w:val="center"/>
              <w:rPr>
                <w:rStyle w:val="fontstyle01"/>
                <w:i w:val="0"/>
                <w:color w:val="auto"/>
              </w:rPr>
            </w:pPr>
            <w:r w:rsidRPr="007407B0">
              <w:rPr>
                <w:rStyle w:val="fontstyle01"/>
                <w:i w:val="0"/>
                <w:color w:val="auto"/>
              </w:rPr>
              <w:t xml:space="preserve">Nghị quyết </w:t>
            </w:r>
          </w:p>
        </w:tc>
        <w:tc>
          <w:tcPr>
            <w:tcW w:w="2410" w:type="dxa"/>
            <w:gridSpan w:val="2"/>
            <w:vAlign w:val="center"/>
          </w:tcPr>
          <w:p w14:paraId="3CF44E14" w14:textId="55F480AF" w:rsidR="00EF78FB" w:rsidRPr="007407B0" w:rsidRDefault="00EF78FB" w:rsidP="004A5962">
            <w:pPr>
              <w:jc w:val="center"/>
              <w:rPr>
                <w:rStyle w:val="fontstyle01"/>
                <w:i w:val="0"/>
                <w:color w:val="auto"/>
              </w:rPr>
            </w:pPr>
            <w:r w:rsidRPr="007407B0">
              <w:rPr>
                <w:rStyle w:val="fontstyle01"/>
                <w:i w:val="0"/>
                <w:color w:val="auto"/>
              </w:rPr>
              <w:t>500</w:t>
            </w:r>
          </w:p>
        </w:tc>
        <w:tc>
          <w:tcPr>
            <w:tcW w:w="2268" w:type="dxa"/>
            <w:gridSpan w:val="2"/>
            <w:vAlign w:val="center"/>
          </w:tcPr>
          <w:p w14:paraId="03642166" w14:textId="77777777" w:rsidR="00EF78FB" w:rsidRPr="007407B0" w:rsidRDefault="00EF78FB" w:rsidP="004A5962">
            <w:pPr>
              <w:jc w:val="center"/>
              <w:rPr>
                <w:rStyle w:val="fontstyle01"/>
                <w:color w:val="auto"/>
              </w:rPr>
            </w:pPr>
          </w:p>
        </w:tc>
      </w:tr>
      <w:tr w:rsidR="007407B0" w:rsidRPr="007407B0" w14:paraId="04B724BA" w14:textId="77777777" w:rsidTr="00986EEE">
        <w:tc>
          <w:tcPr>
            <w:tcW w:w="851" w:type="dxa"/>
          </w:tcPr>
          <w:p w14:paraId="0C78B48B" w14:textId="77777777" w:rsidR="00EF78FB" w:rsidRPr="007407B0" w:rsidRDefault="00EF78FB" w:rsidP="004A5962">
            <w:pPr>
              <w:jc w:val="center"/>
              <w:rPr>
                <w:rFonts w:asciiTheme="majorHAnsi" w:hAnsiTheme="majorHAnsi" w:cstheme="majorHAnsi"/>
                <w:b/>
                <w:iCs/>
                <w:sz w:val="26"/>
                <w:szCs w:val="26"/>
              </w:rPr>
            </w:pPr>
          </w:p>
        </w:tc>
        <w:tc>
          <w:tcPr>
            <w:tcW w:w="5812" w:type="dxa"/>
            <w:vAlign w:val="center"/>
          </w:tcPr>
          <w:p w14:paraId="0DB2FA23" w14:textId="25082767" w:rsidR="00EF78FB" w:rsidRPr="007407B0" w:rsidRDefault="00EF78FB" w:rsidP="004A5962">
            <w:pPr>
              <w:jc w:val="center"/>
              <w:rPr>
                <w:rStyle w:val="fontstyle01"/>
                <w:b/>
                <w:color w:val="auto"/>
              </w:rPr>
            </w:pPr>
            <w:r w:rsidRPr="007407B0">
              <w:rPr>
                <w:rStyle w:val="fontstyle01"/>
                <w:b/>
                <w:color w:val="auto"/>
              </w:rPr>
              <w:t>Tổng IV</w:t>
            </w:r>
          </w:p>
        </w:tc>
        <w:tc>
          <w:tcPr>
            <w:tcW w:w="3260" w:type="dxa"/>
            <w:vAlign w:val="center"/>
          </w:tcPr>
          <w:p w14:paraId="2632C8B0" w14:textId="77777777" w:rsidR="00EF78FB" w:rsidRPr="007407B0" w:rsidRDefault="00EF78FB" w:rsidP="004A5962">
            <w:pPr>
              <w:jc w:val="center"/>
              <w:rPr>
                <w:rStyle w:val="fontstyle01"/>
                <w:b/>
                <w:color w:val="auto"/>
              </w:rPr>
            </w:pPr>
          </w:p>
        </w:tc>
        <w:tc>
          <w:tcPr>
            <w:tcW w:w="2410" w:type="dxa"/>
            <w:gridSpan w:val="2"/>
            <w:vAlign w:val="center"/>
          </w:tcPr>
          <w:p w14:paraId="0549D5B8" w14:textId="44DC4E45" w:rsidR="00EF78FB" w:rsidRPr="007407B0" w:rsidRDefault="00EF78FB" w:rsidP="004A5962">
            <w:pPr>
              <w:jc w:val="center"/>
              <w:rPr>
                <w:rStyle w:val="fontstyle01"/>
                <w:b/>
                <w:color w:val="auto"/>
              </w:rPr>
            </w:pPr>
            <w:r w:rsidRPr="007407B0">
              <w:rPr>
                <w:rStyle w:val="fontstyle01"/>
                <w:b/>
                <w:color w:val="auto"/>
              </w:rPr>
              <w:t>1.000</w:t>
            </w:r>
          </w:p>
        </w:tc>
        <w:tc>
          <w:tcPr>
            <w:tcW w:w="2268" w:type="dxa"/>
            <w:gridSpan w:val="2"/>
            <w:vAlign w:val="center"/>
          </w:tcPr>
          <w:p w14:paraId="7C9895C8" w14:textId="661CDC8B" w:rsidR="00EF78FB" w:rsidRPr="007407B0" w:rsidRDefault="00EF78FB" w:rsidP="004A5962">
            <w:pPr>
              <w:jc w:val="center"/>
              <w:rPr>
                <w:rStyle w:val="fontstyle01"/>
                <w:b/>
                <w:color w:val="auto"/>
              </w:rPr>
            </w:pPr>
          </w:p>
        </w:tc>
      </w:tr>
      <w:tr w:rsidR="007407B0" w:rsidRPr="007407B0" w14:paraId="16BE96C7" w14:textId="77777777" w:rsidTr="00986EEE">
        <w:tc>
          <w:tcPr>
            <w:tcW w:w="851" w:type="dxa"/>
          </w:tcPr>
          <w:p w14:paraId="5A90E1DF" w14:textId="77777777" w:rsidR="0091163C" w:rsidRPr="007407B0" w:rsidRDefault="0091163C" w:rsidP="004A5962">
            <w:pPr>
              <w:jc w:val="center"/>
              <w:rPr>
                <w:rFonts w:asciiTheme="majorHAnsi" w:hAnsiTheme="majorHAnsi" w:cstheme="majorHAnsi"/>
                <w:b/>
                <w:iCs/>
                <w:sz w:val="26"/>
                <w:szCs w:val="26"/>
              </w:rPr>
            </w:pPr>
          </w:p>
        </w:tc>
        <w:tc>
          <w:tcPr>
            <w:tcW w:w="5812" w:type="dxa"/>
            <w:vAlign w:val="center"/>
          </w:tcPr>
          <w:p w14:paraId="03360A8C" w14:textId="6FE859CA" w:rsidR="0091163C" w:rsidRPr="007407B0" w:rsidRDefault="00EF78FB" w:rsidP="004A5962">
            <w:pPr>
              <w:jc w:val="center"/>
              <w:rPr>
                <w:rStyle w:val="fontstyle01"/>
                <w:b/>
                <w:color w:val="auto"/>
              </w:rPr>
            </w:pPr>
            <w:r w:rsidRPr="007407B0">
              <w:rPr>
                <w:rStyle w:val="fontstyle01"/>
                <w:b/>
                <w:color w:val="auto"/>
              </w:rPr>
              <w:t>Tổng I+II+III+IV</w:t>
            </w:r>
          </w:p>
        </w:tc>
        <w:tc>
          <w:tcPr>
            <w:tcW w:w="3260" w:type="dxa"/>
            <w:vAlign w:val="center"/>
          </w:tcPr>
          <w:p w14:paraId="4B3F4ADD" w14:textId="77777777" w:rsidR="0091163C" w:rsidRPr="007407B0" w:rsidRDefault="0091163C" w:rsidP="004A5962">
            <w:pPr>
              <w:jc w:val="center"/>
              <w:rPr>
                <w:rStyle w:val="fontstyle01"/>
                <w:b/>
                <w:color w:val="auto"/>
              </w:rPr>
            </w:pPr>
          </w:p>
        </w:tc>
        <w:tc>
          <w:tcPr>
            <w:tcW w:w="2410" w:type="dxa"/>
            <w:gridSpan w:val="2"/>
            <w:vAlign w:val="center"/>
          </w:tcPr>
          <w:p w14:paraId="5627EE5B" w14:textId="3FC99B09" w:rsidR="0091163C" w:rsidRPr="007407B0" w:rsidRDefault="00EF78FB" w:rsidP="004A5962">
            <w:pPr>
              <w:jc w:val="center"/>
              <w:rPr>
                <w:rStyle w:val="fontstyle01"/>
                <w:b/>
                <w:color w:val="auto"/>
              </w:rPr>
            </w:pPr>
            <w:r w:rsidRPr="007407B0">
              <w:rPr>
                <w:rStyle w:val="fontstyle01"/>
                <w:b/>
                <w:color w:val="auto"/>
              </w:rPr>
              <w:t>10.000</w:t>
            </w:r>
          </w:p>
        </w:tc>
        <w:tc>
          <w:tcPr>
            <w:tcW w:w="2268" w:type="dxa"/>
            <w:gridSpan w:val="2"/>
            <w:vAlign w:val="center"/>
          </w:tcPr>
          <w:p w14:paraId="54F00362" w14:textId="344D7D77" w:rsidR="0091163C" w:rsidRPr="007407B0" w:rsidRDefault="00EF78FB" w:rsidP="004A5962">
            <w:pPr>
              <w:jc w:val="center"/>
              <w:rPr>
                <w:rStyle w:val="fontstyle01"/>
                <w:b/>
                <w:color w:val="auto"/>
              </w:rPr>
            </w:pPr>
            <w:r w:rsidRPr="007407B0">
              <w:rPr>
                <w:rStyle w:val="fontstyle01"/>
                <w:b/>
                <w:color w:val="auto"/>
              </w:rPr>
              <w:t>8.000</w:t>
            </w:r>
          </w:p>
        </w:tc>
      </w:tr>
    </w:tbl>
    <w:p w14:paraId="75154E9D" w14:textId="77777777" w:rsidR="00C91695" w:rsidRPr="007407B0" w:rsidRDefault="00C91695" w:rsidP="004A5962">
      <w:pPr>
        <w:jc w:val="center"/>
        <w:rPr>
          <w:rFonts w:cs="Times New Roman"/>
          <w:i/>
          <w:iCs/>
          <w:sz w:val="26"/>
          <w:szCs w:val="26"/>
        </w:rPr>
      </w:pPr>
    </w:p>
    <w:sectPr w:rsidR="00C91695" w:rsidRPr="007407B0" w:rsidSect="00274B9A">
      <w:pgSz w:w="16838" w:h="11906" w:orient="landscape" w:code="9"/>
      <w:pgMar w:top="1134" w:right="1134" w:bottom="1134" w:left="1134"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99E76" w14:textId="77777777" w:rsidR="001A460C" w:rsidRDefault="001A460C" w:rsidP="00A630A8">
      <w:r>
        <w:separator/>
      </w:r>
    </w:p>
  </w:endnote>
  <w:endnote w:type="continuationSeparator" w:id="0">
    <w:p w14:paraId="6D83858A" w14:textId="77777777" w:rsidR="001A460C" w:rsidRDefault="001A460C" w:rsidP="00A6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C5CB6" w14:textId="77777777" w:rsidR="001A460C" w:rsidRDefault="001A460C" w:rsidP="00A630A8">
      <w:r>
        <w:separator/>
      </w:r>
    </w:p>
  </w:footnote>
  <w:footnote w:type="continuationSeparator" w:id="0">
    <w:p w14:paraId="33A1057F" w14:textId="77777777" w:rsidR="001A460C" w:rsidRDefault="001A460C" w:rsidP="00A630A8">
      <w:r>
        <w:continuationSeparator/>
      </w:r>
    </w:p>
  </w:footnote>
  <w:footnote w:id="1">
    <w:p w14:paraId="151BA5BD" w14:textId="609E1AA4" w:rsidR="002F679A" w:rsidRDefault="002F679A">
      <w:pPr>
        <w:pStyle w:val="FootnoteText"/>
      </w:pPr>
      <w:r>
        <w:rPr>
          <w:rStyle w:val="FootnoteReference"/>
        </w:rPr>
        <w:footnoteRef/>
      </w:r>
      <w:r>
        <w:t xml:space="preserve"> Đơn vị chủ trì nhiệm vụ soạn thảo là đơn vị dự toán</w:t>
      </w:r>
    </w:p>
  </w:footnote>
  <w:footnote w:id="2">
    <w:p w14:paraId="290E3348" w14:textId="3420F723" w:rsidR="002F679A" w:rsidRDefault="002F679A">
      <w:pPr>
        <w:pStyle w:val="FootnoteText"/>
      </w:pPr>
      <w:r>
        <w:rPr>
          <w:rStyle w:val="FootnoteReference"/>
        </w:rPr>
        <w:footnoteRef/>
      </w:r>
      <w:r>
        <w:t xml:space="preserve"> Văn phòng HĐND và UBND xã là đơn vị dự toán</w:t>
      </w:r>
    </w:p>
  </w:footnote>
  <w:footnote w:id="3">
    <w:p w14:paraId="308CBB1D" w14:textId="724DCAE4" w:rsidR="002F679A" w:rsidRDefault="002F679A">
      <w:pPr>
        <w:pStyle w:val="FootnoteText"/>
      </w:pPr>
      <w:r>
        <w:rPr>
          <w:rStyle w:val="FootnoteReference"/>
        </w:rPr>
        <w:footnoteRef/>
      </w:r>
      <w:r>
        <w:t xml:space="preserve"> Văn phòng HĐND và UBND xã là đơn vị dự toán</w:t>
      </w:r>
    </w:p>
  </w:footnote>
  <w:footnote w:id="4">
    <w:p w14:paraId="1C652DE3" w14:textId="709E2B17" w:rsidR="00161AFC" w:rsidRDefault="002F679A">
      <w:pPr>
        <w:pStyle w:val="FootnoteText"/>
      </w:pPr>
      <w:r>
        <w:rPr>
          <w:rStyle w:val="FootnoteReference"/>
        </w:rPr>
        <w:footnoteRef/>
      </w:r>
      <w:r>
        <w:t xml:space="preserve"> Văn phòng HĐND và UBND xã là đơn vị dự toán</w:t>
      </w:r>
    </w:p>
  </w:footnote>
  <w:footnote w:id="5">
    <w:p w14:paraId="66FD29DC" w14:textId="4C8A97F5" w:rsidR="009112DE" w:rsidRDefault="009112DE">
      <w:pPr>
        <w:pStyle w:val="FootnoteText"/>
      </w:pPr>
      <w:r>
        <w:rPr>
          <w:rStyle w:val="FootnoteReference"/>
        </w:rPr>
        <w:footnoteRef/>
      </w:r>
      <w:r>
        <w:t xml:space="preserve"> </w:t>
      </w:r>
      <w:r w:rsidRPr="009112DE">
        <w:rPr>
          <w:rFonts w:cs="Times New Roman"/>
          <w:color w:val="000000"/>
        </w:rPr>
        <w:t>Mức chi hỗ trợ tại mục 3.3 là tổng kinh phí hỗ trợ tối đa cho tất cả các cơ quan, đơn vị có ý kiến góp ý (không bao gồm cơ quan, đơn vị nhất trí với dự thảo)</w:t>
      </w:r>
      <w:r w:rsidRPr="009112DE">
        <w:rPr>
          <w:sz w:val="28"/>
          <w:szCs w:val="22"/>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E6C1B" w14:textId="77777777" w:rsidR="00351D8C" w:rsidRDefault="00351D8C">
    <w:pPr>
      <w:pStyle w:val="Header"/>
      <w:jc w:val="center"/>
    </w:pPr>
    <w:r>
      <w:fldChar w:fldCharType="begin"/>
    </w:r>
    <w:r>
      <w:instrText>PAGE</w:instrText>
    </w:r>
    <w:r>
      <w:fldChar w:fldCharType="separate"/>
    </w:r>
    <w:r w:rsidR="00CA2BBC">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0A8"/>
    <w:rsid w:val="0000008F"/>
    <w:rsid w:val="000000C3"/>
    <w:rsid w:val="00011601"/>
    <w:rsid w:val="000138D9"/>
    <w:rsid w:val="00015BD8"/>
    <w:rsid w:val="000161BB"/>
    <w:rsid w:val="00020033"/>
    <w:rsid w:val="0004190E"/>
    <w:rsid w:val="00043643"/>
    <w:rsid w:val="00046F3D"/>
    <w:rsid w:val="00055501"/>
    <w:rsid w:val="00060471"/>
    <w:rsid w:val="000736D8"/>
    <w:rsid w:val="000838AF"/>
    <w:rsid w:val="00083B9E"/>
    <w:rsid w:val="00083F29"/>
    <w:rsid w:val="00085E37"/>
    <w:rsid w:val="000870C0"/>
    <w:rsid w:val="000900B7"/>
    <w:rsid w:val="000929D7"/>
    <w:rsid w:val="000A5F78"/>
    <w:rsid w:val="000B776E"/>
    <w:rsid w:val="000C6DFC"/>
    <w:rsid w:val="000D72F7"/>
    <w:rsid w:val="000E7232"/>
    <w:rsid w:val="00100EFD"/>
    <w:rsid w:val="00120553"/>
    <w:rsid w:val="00120742"/>
    <w:rsid w:val="001215B8"/>
    <w:rsid w:val="00125C21"/>
    <w:rsid w:val="0013582C"/>
    <w:rsid w:val="00135B6D"/>
    <w:rsid w:val="00141CF1"/>
    <w:rsid w:val="001423A9"/>
    <w:rsid w:val="00145026"/>
    <w:rsid w:val="00161AFC"/>
    <w:rsid w:val="00171333"/>
    <w:rsid w:val="00174E6D"/>
    <w:rsid w:val="0017528E"/>
    <w:rsid w:val="001A1188"/>
    <w:rsid w:val="001A460C"/>
    <w:rsid w:val="001B20A9"/>
    <w:rsid w:val="001B482F"/>
    <w:rsid w:val="001D18BB"/>
    <w:rsid w:val="001D1FDE"/>
    <w:rsid w:val="001D2AFB"/>
    <w:rsid w:val="001E0B48"/>
    <w:rsid w:val="001E2261"/>
    <w:rsid w:val="001E43E9"/>
    <w:rsid w:val="001E6D89"/>
    <w:rsid w:val="001F1968"/>
    <w:rsid w:val="001F1A6A"/>
    <w:rsid w:val="001F5B32"/>
    <w:rsid w:val="00201335"/>
    <w:rsid w:val="00204CDE"/>
    <w:rsid w:val="0020621A"/>
    <w:rsid w:val="00206E0A"/>
    <w:rsid w:val="0022290B"/>
    <w:rsid w:val="00231D7F"/>
    <w:rsid w:val="0024182D"/>
    <w:rsid w:val="00254627"/>
    <w:rsid w:val="00261439"/>
    <w:rsid w:val="002639A7"/>
    <w:rsid w:val="0026619B"/>
    <w:rsid w:val="002721E2"/>
    <w:rsid w:val="00273F7D"/>
    <w:rsid w:val="00274B9A"/>
    <w:rsid w:val="0028510E"/>
    <w:rsid w:val="00286480"/>
    <w:rsid w:val="00292FD5"/>
    <w:rsid w:val="00293DF8"/>
    <w:rsid w:val="002953E2"/>
    <w:rsid w:val="002A248C"/>
    <w:rsid w:val="002A48C4"/>
    <w:rsid w:val="002B0039"/>
    <w:rsid w:val="002B12F4"/>
    <w:rsid w:val="002B3B94"/>
    <w:rsid w:val="002B5311"/>
    <w:rsid w:val="002C1577"/>
    <w:rsid w:val="002E0060"/>
    <w:rsid w:val="002E73EE"/>
    <w:rsid w:val="002F39A8"/>
    <w:rsid w:val="002F5556"/>
    <w:rsid w:val="002F679A"/>
    <w:rsid w:val="003255CA"/>
    <w:rsid w:val="003265FD"/>
    <w:rsid w:val="003321FF"/>
    <w:rsid w:val="003326C7"/>
    <w:rsid w:val="00333E0B"/>
    <w:rsid w:val="00334B26"/>
    <w:rsid w:val="003404FE"/>
    <w:rsid w:val="0034086E"/>
    <w:rsid w:val="00351D8C"/>
    <w:rsid w:val="00364482"/>
    <w:rsid w:val="003678A0"/>
    <w:rsid w:val="00367E98"/>
    <w:rsid w:val="003864E7"/>
    <w:rsid w:val="003A37C9"/>
    <w:rsid w:val="003B2AD2"/>
    <w:rsid w:val="003B5058"/>
    <w:rsid w:val="003C177B"/>
    <w:rsid w:val="003C1F56"/>
    <w:rsid w:val="003D71FD"/>
    <w:rsid w:val="003E1BB2"/>
    <w:rsid w:val="003E3C64"/>
    <w:rsid w:val="003F0B99"/>
    <w:rsid w:val="003F4E3C"/>
    <w:rsid w:val="00400197"/>
    <w:rsid w:val="00410E2D"/>
    <w:rsid w:val="00421646"/>
    <w:rsid w:val="00421CF4"/>
    <w:rsid w:val="00422065"/>
    <w:rsid w:val="00431F85"/>
    <w:rsid w:val="00433514"/>
    <w:rsid w:val="004348EE"/>
    <w:rsid w:val="0043657E"/>
    <w:rsid w:val="00436D3A"/>
    <w:rsid w:val="00441671"/>
    <w:rsid w:val="00444E2E"/>
    <w:rsid w:val="00454025"/>
    <w:rsid w:val="00454421"/>
    <w:rsid w:val="0045747C"/>
    <w:rsid w:val="00467DCB"/>
    <w:rsid w:val="00474CAD"/>
    <w:rsid w:val="00475A3D"/>
    <w:rsid w:val="00483EA0"/>
    <w:rsid w:val="00487D62"/>
    <w:rsid w:val="00492AE9"/>
    <w:rsid w:val="00497595"/>
    <w:rsid w:val="004A265F"/>
    <w:rsid w:val="004A5962"/>
    <w:rsid w:val="004B4765"/>
    <w:rsid w:val="004B6819"/>
    <w:rsid w:val="004C46F0"/>
    <w:rsid w:val="004C572A"/>
    <w:rsid w:val="004D0BEB"/>
    <w:rsid w:val="004D41B7"/>
    <w:rsid w:val="004D771B"/>
    <w:rsid w:val="004E367D"/>
    <w:rsid w:val="00512191"/>
    <w:rsid w:val="00513DBE"/>
    <w:rsid w:val="005224FD"/>
    <w:rsid w:val="00526228"/>
    <w:rsid w:val="0052653C"/>
    <w:rsid w:val="005311E9"/>
    <w:rsid w:val="00532947"/>
    <w:rsid w:val="0054293A"/>
    <w:rsid w:val="00543F8A"/>
    <w:rsid w:val="0054711B"/>
    <w:rsid w:val="00557F14"/>
    <w:rsid w:val="0056479F"/>
    <w:rsid w:val="00576ACA"/>
    <w:rsid w:val="00580E4D"/>
    <w:rsid w:val="00581B09"/>
    <w:rsid w:val="00584DF2"/>
    <w:rsid w:val="005850DC"/>
    <w:rsid w:val="00586BFB"/>
    <w:rsid w:val="0058736B"/>
    <w:rsid w:val="005C34FD"/>
    <w:rsid w:val="005C667D"/>
    <w:rsid w:val="005D4AC7"/>
    <w:rsid w:val="005D5E43"/>
    <w:rsid w:val="005D6AF8"/>
    <w:rsid w:val="005E3CF4"/>
    <w:rsid w:val="005E5448"/>
    <w:rsid w:val="005F01C9"/>
    <w:rsid w:val="005F1C22"/>
    <w:rsid w:val="00601706"/>
    <w:rsid w:val="00601C81"/>
    <w:rsid w:val="00607F87"/>
    <w:rsid w:val="00616A16"/>
    <w:rsid w:val="00617354"/>
    <w:rsid w:val="006235AB"/>
    <w:rsid w:val="00632BF8"/>
    <w:rsid w:val="00650C66"/>
    <w:rsid w:val="00654A7E"/>
    <w:rsid w:val="00664589"/>
    <w:rsid w:val="0067326F"/>
    <w:rsid w:val="00677F86"/>
    <w:rsid w:val="006847B7"/>
    <w:rsid w:val="006A178E"/>
    <w:rsid w:val="006B5B20"/>
    <w:rsid w:val="006B6DD1"/>
    <w:rsid w:val="006D55FB"/>
    <w:rsid w:val="00703F34"/>
    <w:rsid w:val="007139B6"/>
    <w:rsid w:val="00716917"/>
    <w:rsid w:val="00717773"/>
    <w:rsid w:val="0072060C"/>
    <w:rsid w:val="00721418"/>
    <w:rsid w:val="00737600"/>
    <w:rsid w:val="00737C1D"/>
    <w:rsid w:val="007407B0"/>
    <w:rsid w:val="00762270"/>
    <w:rsid w:val="00766438"/>
    <w:rsid w:val="007674AA"/>
    <w:rsid w:val="00774589"/>
    <w:rsid w:val="00776352"/>
    <w:rsid w:val="007819C0"/>
    <w:rsid w:val="00790BAC"/>
    <w:rsid w:val="007A0042"/>
    <w:rsid w:val="007A12C1"/>
    <w:rsid w:val="007A234A"/>
    <w:rsid w:val="007A7592"/>
    <w:rsid w:val="007A7D00"/>
    <w:rsid w:val="007B6D10"/>
    <w:rsid w:val="007B6D6C"/>
    <w:rsid w:val="007C4FB2"/>
    <w:rsid w:val="007D604E"/>
    <w:rsid w:val="007E1C5D"/>
    <w:rsid w:val="007E3D70"/>
    <w:rsid w:val="007E64C4"/>
    <w:rsid w:val="007F2226"/>
    <w:rsid w:val="00800910"/>
    <w:rsid w:val="008057C2"/>
    <w:rsid w:val="00830247"/>
    <w:rsid w:val="00830948"/>
    <w:rsid w:val="00831573"/>
    <w:rsid w:val="00843460"/>
    <w:rsid w:val="00851613"/>
    <w:rsid w:val="00852842"/>
    <w:rsid w:val="00876241"/>
    <w:rsid w:val="008817B5"/>
    <w:rsid w:val="00884B5B"/>
    <w:rsid w:val="0088641E"/>
    <w:rsid w:val="008A29AE"/>
    <w:rsid w:val="008A7391"/>
    <w:rsid w:val="008C0E43"/>
    <w:rsid w:val="008C3A37"/>
    <w:rsid w:val="008C49F8"/>
    <w:rsid w:val="008E0B45"/>
    <w:rsid w:val="008F0883"/>
    <w:rsid w:val="009026A3"/>
    <w:rsid w:val="00902DEF"/>
    <w:rsid w:val="009112DE"/>
    <w:rsid w:val="0091163C"/>
    <w:rsid w:val="00941691"/>
    <w:rsid w:val="00950AD8"/>
    <w:rsid w:val="00960167"/>
    <w:rsid w:val="00960A8E"/>
    <w:rsid w:val="00965D4A"/>
    <w:rsid w:val="00980557"/>
    <w:rsid w:val="009827B1"/>
    <w:rsid w:val="00987E4B"/>
    <w:rsid w:val="0099185B"/>
    <w:rsid w:val="0099277F"/>
    <w:rsid w:val="009929CB"/>
    <w:rsid w:val="009947A0"/>
    <w:rsid w:val="009A2F80"/>
    <w:rsid w:val="009A7912"/>
    <w:rsid w:val="009B4CAA"/>
    <w:rsid w:val="009C39B1"/>
    <w:rsid w:val="009D23D7"/>
    <w:rsid w:val="009D5163"/>
    <w:rsid w:val="009E0351"/>
    <w:rsid w:val="009E120C"/>
    <w:rsid w:val="009E3F8C"/>
    <w:rsid w:val="009E5D36"/>
    <w:rsid w:val="009E6F61"/>
    <w:rsid w:val="009F0DEB"/>
    <w:rsid w:val="009F2B55"/>
    <w:rsid w:val="009F3991"/>
    <w:rsid w:val="009F727E"/>
    <w:rsid w:val="00A0284B"/>
    <w:rsid w:val="00A02D3F"/>
    <w:rsid w:val="00A078BF"/>
    <w:rsid w:val="00A174D4"/>
    <w:rsid w:val="00A206D2"/>
    <w:rsid w:val="00A4050B"/>
    <w:rsid w:val="00A428CC"/>
    <w:rsid w:val="00A44BC0"/>
    <w:rsid w:val="00A630A8"/>
    <w:rsid w:val="00A74B2E"/>
    <w:rsid w:val="00A9285A"/>
    <w:rsid w:val="00A97317"/>
    <w:rsid w:val="00AA58B5"/>
    <w:rsid w:val="00AB20F4"/>
    <w:rsid w:val="00AD520D"/>
    <w:rsid w:val="00AD5468"/>
    <w:rsid w:val="00AD55D2"/>
    <w:rsid w:val="00AD676B"/>
    <w:rsid w:val="00AE09D0"/>
    <w:rsid w:val="00AE6AA5"/>
    <w:rsid w:val="00AF2104"/>
    <w:rsid w:val="00AF3202"/>
    <w:rsid w:val="00AF6214"/>
    <w:rsid w:val="00B0199B"/>
    <w:rsid w:val="00B1038D"/>
    <w:rsid w:val="00B25881"/>
    <w:rsid w:val="00B340E0"/>
    <w:rsid w:val="00B41C7F"/>
    <w:rsid w:val="00B46AF8"/>
    <w:rsid w:val="00B5434F"/>
    <w:rsid w:val="00B61F67"/>
    <w:rsid w:val="00B7305E"/>
    <w:rsid w:val="00B746FE"/>
    <w:rsid w:val="00B806B0"/>
    <w:rsid w:val="00B9085F"/>
    <w:rsid w:val="00B9674A"/>
    <w:rsid w:val="00BA664F"/>
    <w:rsid w:val="00BA73A4"/>
    <w:rsid w:val="00BB60C3"/>
    <w:rsid w:val="00BC0132"/>
    <w:rsid w:val="00BC3288"/>
    <w:rsid w:val="00BD38A2"/>
    <w:rsid w:val="00C011C3"/>
    <w:rsid w:val="00C04028"/>
    <w:rsid w:val="00C11FEA"/>
    <w:rsid w:val="00C22DEA"/>
    <w:rsid w:val="00C27EDD"/>
    <w:rsid w:val="00C33B4B"/>
    <w:rsid w:val="00C42021"/>
    <w:rsid w:val="00C457D6"/>
    <w:rsid w:val="00C5211F"/>
    <w:rsid w:val="00C633B3"/>
    <w:rsid w:val="00C77E1E"/>
    <w:rsid w:val="00C91695"/>
    <w:rsid w:val="00CA2388"/>
    <w:rsid w:val="00CA2BBC"/>
    <w:rsid w:val="00CA4D33"/>
    <w:rsid w:val="00CC23C9"/>
    <w:rsid w:val="00CC5F7A"/>
    <w:rsid w:val="00CD0008"/>
    <w:rsid w:val="00CE0DF4"/>
    <w:rsid w:val="00CE253E"/>
    <w:rsid w:val="00CE2F13"/>
    <w:rsid w:val="00D03311"/>
    <w:rsid w:val="00D1576E"/>
    <w:rsid w:val="00D3029B"/>
    <w:rsid w:val="00D34AD9"/>
    <w:rsid w:val="00D40513"/>
    <w:rsid w:val="00D427E1"/>
    <w:rsid w:val="00D72DBC"/>
    <w:rsid w:val="00D81FC2"/>
    <w:rsid w:val="00D821C3"/>
    <w:rsid w:val="00D91D54"/>
    <w:rsid w:val="00D96AB0"/>
    <w:rsid w:val="00DA161D"/>
    <w:rsid w:val="00DA1F71"/>
    <w:rsid w:val="00DA256B"/>
    <w:rsid w:val="00DA7E23"/>
    <w:rsid w:val="00DB29DD"/>
    <w:rsid w:val="00DB354D"/>
    <w:rsid w:val="00DC5BC2"/>
    <w:rsid w:val="00DC723E"/>
    <w:rsid w:val="00DC7639"/>
    <w:rsid w:val="00DD0AFA"/>
    <w:rsid w:val="00DD7F97"/>
    <w:rsid w:val="00DE12EA"/>
    <w:rsid w:val="00DE14C6"/>
    <w:rsid w:val="00E426C0"/>
    <w:rsid w:val="00E44DF3"/>
    <w:rsid w:val="00E575CA"/>
    <w:rsid w:val="00E602A0"/>
    <w:rsid w:val="00E603D0"/>
    <w:rsid w:val="00E66E2C"/>
    <w:rsid w:val="00E74786"/>
    <w:rsid w:val="00E77B70"/>
    <w:rsid w:val="00E821AD"/>
    <w:rsid w:val="00E85F59"/>
    <w:rsid w:val="00EB1BA3"/>
    <w:rsid w:val="00EB4C6C"/>
    <w:rsid w:val="00EB77CD"/>
    <w:rsid w:val="00ED1412"/>
    <w:rsid w:val="00ED4845"/>
    <w:rsid w:val="00ED4E35"/>
    <w:rsid w:val="00ED5746"/>
    <w:rsid w:val="00ED5A83"/>
    <w:rsid w:val="00EE10C1"/>
    <w:rsid w:val="00EF0A0B"/>
    <w:rsid w:val="00EF78FB"/>
    <w:rsid w:val="00F05AEC"/>
    <w:rsid w:val="00F05EA8"/>
    <w:rsid w:val="00F131C7"/>
    <w:rsid w:val="00F17ADD"/>
    <w:rsid w:val="00F213CE"/>
    <w:rsid w:val="00F217BE"/>
    <w:rsid w:val="00F363DD"/>
    <w:rsid w:val="00F447E5"/>
    <w:rsid w:val="00F45407"/>
    <w:rsid w:val="00F614D6"/>
    <w:rsid w:val="00F62581"/>
    <w:rsid w:val="00F64FF0"/>
    <w:rsid w:val="00F67B72"/>
    <w:rsid w:val="00F70142"/>
    <w:rsid w:val="00F71DBC"/>
    <w:rsid w:val="00F73F5B"/>
    <w:rsid w:val="00F74113"/>
    <w:rsid w:val="00F81ED3"/>
    <w:rsid w:val="00F85E04"/>
    <w:rsid w:val="00F917FE"/>
    <w:rsid w:val="00F91809"/>
    <w:rsid w:val="00F9774D"/>
    <w:rsid w:val="00FB3D86"/>
    <w:rsid w:val="00FB5905"/>
    <w:rsid w:val="00FC251E"/>
    <w:rsid w:val="00FD03E4"/>
    <w:rsid w:val="00FD1EB2"/>
    <w:rsid w:val="00FE28F8"/>
    <w:rsid w:val="00FF3E4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E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before="120" w:line="36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0A8"/>
    <w:pPr>
      <w:spacing w:before="0" w:line="240" w:lineRule="auto"/>
      <w:ind w:firstLine="0"/>
      <w:jc w:val="left"/>
    </w:pPr>
    <w:rPr>
      <w:rFonts w:eastAsia="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0A8"/>
    <w:pPr>
      <w:tabs>
        <w:tab w:val="center" w:pos="4680"/>
        <w:tab w:val="right" w:pos="9360"/>
      </w:tabs>
    </w:pPr>
  </w:style>
  <w:style w:type="character" w:customStyle="1" w:styleId="HeaderChar">
    <w:name w:val="Header Char"/>
    <w:basedOn w:val="DefaultParagraphFont"/>
    <w:link w:val="Header"/>
    <w:uiPriority w:val="99"/>
    <w:rsid w:val="00A630A8"/>
    <w:rPr>
      <w:rFonts w:eastAsia="Times New Roman"/>
      <w:lang w:val="en-US"/>
    </w:rPr>
  </w:style>
  <w:style w:type="table" w:styleId="TableGrid">
    <w:name w:val="Table Grid"/>
    <w:basedOn w:val="TableNormal"/>
    <w:uiPriority w:val="59"/>
    <w:rsid w:val="00A630A8"/>
    <w:pPr>
      <w:spacing w:before="0" w:line="240" w:lineRule="auto"/>
      <w:ind w:firstLine="0"/>
      <w:jc w:val="left"/>
    </w:pPr>
    <w:rPr>
      <w:rFonts w:asciiTheme="minorHAnsi" w:eastAsiaTheme="minorEastAsia" w:hAnsiTheme="minorHAnsi"/>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630A8"/>
    <w:pPr>
      <w:tabs>
        <w:tab w:val="center" w:pos="4513"/>
        <w:tab w:val="right" w:pos="9026"/>
      </w:tabs>
    </w:pPr>
  </w:style>
  <w:style w:type="character" w:customStyle="1" w:styleId="FooterChar">
    <w:name w:val="Footer Char"/>
    <w:basedOn w:val="DefaultParagraphFont"/>
    <w:link w:val="Footer"/>
    <w:uiPriority w:val="99"/>
    <w:rsid w:val="00A630A8"/>
    <w:rPr>
      <w:rFonts w:eastAsia="Times New Roman"/>
      <w:lang w:val="en-US"/>
    </w:rPr>
  </w:style>
  <w:style w:type="paragraph" w:styleId="ListParagraph">
    <w:name w:val="List Paragraph"/>
    <w:basedOn w:val="Normal"/>
    <w:uiPriority w:val="34"/>
    <w:qFormat/>
    <w:rsid w:val="001215B8"/>
    <w:pPr>
      <w:ind w:left="720"/>
      <w:contextualSpacing/>
    </w:pPr>
  </w:style>
  <w:style w:type="paragraph" w:styleId="BalloonText">
    <w:name w:val="Balloon Text"/>
    <w:basedOn w:val="Normal"/>
    <w:link w:val="BalloonTextChar"/>
    <w:uiPriority w:val="99"/>
    <w:semiHidden/>
    <w:unhideWhenUsed/>
    <w:rsid w:val="00C04028"/>
    <w:rPr>
      <w:rFonts w:ascii="Tahoma" w:hAnsi="Tahoma" w:cs="Tahoma"/>
      <w:sz w:val="16"/>
      <w:szCs w:val="16"/>
    </w:rPr>
  </w:style>
  <w:style w:type="character" w:customStyle="1" w:styleId="BalloonTextChar">
    <w:name w:val="Balloon Text Char"/>
    <w:basedOn w:val="DefaultParagraphFont"/>
    <w:link w:val="BalloonText"/>
    <w:uiPriority w:val="99"/>
    <w:semiHidden/>
    <w:rsid w:val="00C04028"/>
    <w:rPr>
      <w:rFonts w:ascii="Tahoma" w:eastAsia="Times New Roman" w:hAnsi="Tahoma" w:cs="Tahoma"/>
      <w:sz w:val="16"/>
      <w:szCs w:val="16"/>
      <w:lang w:val="en-US"/>
    </w:rPr>
  </w:style>
  <w:style w:type="character" w:customStyle="1" w:styleId="fontstyle01">
    <w:name w:val="fontstyle01"/>
    <w:basedOn w:val="DefaultParagraphFont"/>
    <w:rsid w:val="00AD5468"/>
    <w:rPr>
      <w:rFonts w:ascii="Times New Roman" w:hAnsi="Times New Roman" w:cs="Times New Roman" w:hint="default"/>
      <w:b w:val="0"/>
      <w:bCs w:val="0"/>
      <w:i/>
      <w:iCs/>
      <w:color w:val="000000"/>
      <w:sz w:val="28"/>
      <w:szCs w:val="28"/>
    </w:rPr>
  </w:style>
  <w:style w:type="character" w:customStyle="1" w:styleId="fontstyle21">
    <w:name w:val="fontstyle21"/>
    <w:basedOn w:val="DefaultParagraphFont"/>
    <w:rsid w:val="00774589"/>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9C39B1"/>
    <w:rPr>
      <w:rFonts w:ascii="Times New Roman" w:hAnsi="Times New Roman" w:cs="Times New Roman" w:hint="default"/>
      <w:b w:val="0"/>
      <w:bCs w:val="0"/>
      <w:i w:val="0"/>
      <w:iCs w:val="0"/>
      <w:color w:val="000000"/>
      <w:sz w:val="26"/>
      <w:szCs w:val="26"/>
    </w:rPr>
  </w:style>
  <w:style w:type="paragraph" w:styleId="FootnoteText">
    <w:name w:val="footnote text"/>
    <w:basedOn w:val="Normal"/>
    <w:link w:val="FootnoteTextChar"/>
    <w:uiPriority w:val="99"/>
    <w:semiHidden/>
    <w:unhideWhenUsed/>
    <w:rsid w:val="002F679A"/>
    <w:rPr>
      <w:sz w:val="20"/>
      <w:szCs w:val="20"/>
    </w:rPr>
  </w:style>
  <w:style w:type="character" w:customStyle="1" w:styleId="FootnoteTextChar">
    <w:name w:val="Footnote Text Char"/>
    <w:basedOn w:val="DefaultParagraphFont"/>
    <w:link w:val="FootnoteText"/>
    <w:uiPriority w:val="99"/>
    <w:semiHidden/>
    <w:rsid w:val="002F679A"/>
    <w:rPr>
      <w:rFonts w:eastAsia="Times New Roman"/>
      <w:sz w:val="20"/>
      <w:szCs w:val="20"/>
      <w:lang w:val="en-US"/>
    </w:rPr>
  </w:style>
  <w:style w:type="character" w:styleId="FootnoteReference">
    <w:name w:val="footnote reference"/>
    <w:basedOn w:val="DefaultParagraphFont"/>
    <w:uiPriority w:val="99"/>
    <w:semiHidden/>
    <w:unhideWhenUsed/>
    <w:rsid w:val="002F679A"/>
    <w:rPr>
      <w:vertAlign w:val="superscript"/>
    </w:rPr>
  </w:style>
  <w:style w:type="character" w:customStyle="1" w:styleId="fontstyle41">
    <w:name w:val="fontstyle41"/>
    <w:basedOn w:val="DefaultParagraphFont"/>
    <w:rsid w:val="008A7391"/>
    <w:rPr>
      <w:rFonts w:ascii="Times New Roman" w:hAnsi="Times New Roman" w:cs="Times New Roman" w:hint="default"/>
      <w:b w:val="0"/>
      <w:bCs w:val="0"/>
      <w:i w:val="0"/>
      <w:iCs w:val="0"/>
      <w:color w:val="000000"/>
      <w:sz w:val="24"/>
      <w:szCs w:val="24"/>
    </w:rPr>
  </w:style>
  <w:style w:type="character" w:customStyle="1" w:styleId="fontstyle51">
    <w:name w:val="fontstyle51"/>
    <w:basedOn w:val="DefaultParagraphFont"/>
    <w:rsid w:val="008A7391"/>
    <w:rPr>
      <w:rFonts w:ascii="Times New Roman Italic" w:hAnsi="Times New Roman Italic" w:hint="default"/>
      <w:b w:val="0"/>
      <w:bCs w:val="0"/>
      <w:i/>
      <w:iCs/>
      <w:color w:val="000000"/>
      <w:sz w:val="24"/>
      <w:szCs w:val="24"/>
    </w:rPr>
  </w:style>
  <w:style w:type="character" w:customStyle="1" w:styleId="fontstyle61">
    <w:name w:val="fontstyle61"/>
    <w:basedOn w:val="DefaultParagraphFont"/>
    <w:rsid w:val="008A7391"/>
    <w:rPr>
      <w:rFonts w:ascii="Times New Roman" w:hAnsi="Times New Roman" w:cs="Times New Roman" w:hint="default"/>
      <w:b/>
      <w:bCs/>
      <w:i/>
      <w:iC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before="120" w:line="36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0A8"/>
    <w:pPr>
      <w:spacing w:before="0" w:line="240" w:lineRule="auto"/>
      <w:ind w:firstLine="0"/>
      <w:jc w:val="left"/>
    </w:pPr>
    <w:rPr>
      <w:rFonts w:eastAsia="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0A8"/>
    <w:pPr>
      <w:tabs>
        <w:tab w:val="center" w:pos="4680"/>
        <w:tab w:val="right" w:pos="9360"/>
      </w:tabs>
    </w:pPr>
  </w:style>
  <w:style w:type="character" w:customStyle="1" w:styleId="HeaderChar">
    <w:name w:val="Header Char"/>
    <w:basedOn w:val="DefaultParagraphFont"/>
    <w:link w:val="Header"/>
    <w:uiPriority w:val="99"/>
    <w:rsid w:val="00A630A8"/>
    <w:rPr>
      <w:rFonts w:eastAsia="Times New Roman"/>
      <w:lang w:val="en-US"/>
    </w:rPr>
  </w:style>
  <w:style w:type="table" w:styleId="TableGrid">
    <w:name w:val="Table Grid"/>
    <w:basedOn w:val="TableNormal"/>
    <w:uiPriority w:val="59"/>
    <w:rsid w:val="00A630A8"/>
    <w:pPr>
      <w:spacing w:before="0" w:line="240" w:lineRule="auto"/>
      <w:ind w:firstLine="0"/>
      <w:jc w:val="left"/>
    </w:pPr>
    <w:rPr>
      <w:rFonts w:asciiTheme="minorHAnsi" w:eastAsiaTheme="minorEastAsia" w:hAnsiTheme="minorHAnsi"/>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630A8"/>
    <w:pPr>
      <w:tabs>
        <w:tab w:val="center" w:pos="4513"/>
        <w:tab w:val="right" w:pos="9026"/>
      </w:tabs>
    </w:pPr>
  </w:style>
  <w:style w:type="character" w:customStyle="1" w:styleId="FooterChar">
    <w:name w:val="Footer Char"/>
    <w:basedOn w:val="DefaultParagraphFont"/>
    <w:link w:val="Footer"/>
    <w:uiPriority w:val="99"/>
    <w:rsid w:val="00A630A8"/>
    <w:rPr>
      <w:rFonts w:eastAsia="Times New Roman"/>
      <w:lang w:val="en-US"/>
    </w:rPr>
  </w:style>
  <w:style w:type="paragraph" w:styleId="ListParagraph">
    <w:name w:val="List Paragraph"/>
    <w:basedOn w:val="Normal"/>
    <w:uiPriority w:val="34"/>
    <w:qFormat/>
    <w:rsid w:val="001215B8"/>
    <w:pPr>
      <w:ind w:left="720"/>
      <w:contextualSpacing/>
    </w:pPr>
  </w:style>
  <w:style w:type="paragraph" w:styleId="BalloonText">
    <w:name w:val="Balloon Text"/>
    <w:basedOn w:val="Normal"/>
    <w:link w:val="BalloonTextChar"/>
    <w:uiPriority w:val="99"/>
    <w:semiHidden/>
    <w:unhideWhenUsed/>
    <w:rsid w:val="00C04028"/>
    <w:rPr>
      <w:rFonts w:ascii="Tahoma" w:hAnsi="Tahoma" w:cs="Tahoma"/>
      <w:sz w:val="16"/>
      <w:szCs w:val="16"/>
    </w:rPr>
  </w:style>
  <w:style w:type="character" w:customStyle="1" w:styleId="BalloonTextChar">
    <w:name w:val="Balloon Text Char"/>
    <w:basedOn w:val="DefaultParagraphFont"/>
    <w:link w:val="BalloonText"/>
    <w:uiPriority w:val="99"/>
    <w:semiHidden/>
    <w:rsid w:val="00C04028"/>
    <w:rPr>
      <w:rFonts w:ascii="Tahoma" w:eastAsia="Times New Roman" w:hAnsi="Tahoma" w:cs="Tahoma"/>
      <w:sz w:val="16"/>
      <w:szCs w:val="16"/>
      <w:lang w:val="en-US"/>
    </w:rPr>
  </w:style>
  <w:style w:type="character" w:customStyle="1" w:styleId="fontstyle01">
    <w:name w:val="fontstyle01"/>
    <w:basedOn w:val="DefaultParagraphFont"/>
    <w:rsid w:val="00AD5468"/>
    <w:rPr>
      <w:rFonts w:ascii="Times New Roman" w:hAnsi="Times New Roman" w:cs="Times New Roman" w:hint="default"/>
      <w:b w:val="0"/>
      <w:bCs w:val="0"/>
      <w:i/>
      <w:iCs/>
      <w:color w:val="000000"/>
      <w:sz w:val="28"/>
      <w:szCs w:val="28"/>
    </w:rPr>
  </w:style>
  <w:style w:type="character" w:customStyle="1" w:styleId="fontstyle21">
    <w:name w:val="fontstyle21"/>
    <w:basedOn w:val="DefaultParagraphFont"/>
    <w:rsid w:val="00774589"/>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9C39B1"/>
    <w:rPr>
      <w:rFonts w:ascii="Times New Roman" w:hAnsi="Times New Roman" w:cs="Times New Roman" w:hint="default"/>
      <w:b w:val="0"/>
      <w:bCs w:val="0"/>
      <w:i w:val="0"/>
      <w:iCs w:val="0"/>
      <w:color w:val="000000"/>
      <w:sz w:val="26"/>
      <w:szCs w:val="26"/>
    </w:rPr>
  </w:style>
  <w:style w:type="paragraph" w:styleId="FootnoteText">
    <w:name w:val="footnote text"/>
    <w:basedOn w:val="Normal"/>
    <w:link w:val="FootnoteTextChar"/>
    <w:uiPriority w:val="99"/>
    <w:semiHidden/>
    <w:unhideWhenUsed/>
    <w:rsid w:val="002F679A"/>
    <w:rPr>
      <w:sz w:val="20"/>
      <w:szCs w:val="20"/>
    </w:rPr>
  </w:style>
  <w:style w:type="character" w:customStyle="1" w:styleId="FootnoteTextChar">
    <w:name w:val="Footnote Text Char"/>
    <w:basedOn w:val="DefaultParagraphFont"/>
    <w:link w:val="FootnoteText"/>
    <w:uiPriority w:val="99"/>
    <w:semiHidden/>
    <w:rsid w:val="002F679A"/>
    <w:rPr>
      <w:rFonts w:eastAsia="Times New Roman"/>
      <w:sz w:val="20"/>
      <w:szCs w:val="20"/>
      <w:lang w:val="en-US"/>
    </w:rPr>
  </w:style>
  <w:style w:type="character" w:styleId="FootnoteReference">
    <w:name w:val="footnote reference"/>
    <w:basedOn w:val="DefaultParagraphFont"/>
    <w:uiPriority w:val="99"/>
    <w:semiHidden/>
    <w:unhideWhenUsed/>
    <w:rsid w:val="002F679A"/>
    <w:rPr>
      <w:vertAlign w:val="superscript"/>
    </w:rPr>
  </w:style>
  <w:style w:type="character" w:customStyle="1" w:styleId="fontstyle41">
    <w:name w:val="fontstyle41"/>
    <w:basedOn w:val="DefaultParagraphFont"/>
    <w:rsid w:val="008A7391"/>
    <w:rPr>
      <w:rFonts w:ascii="Times New Roman" w:hAnsi="Times New Roman" w:cs="Times New Roman" w:hint="default"/>
      <w:b w:val="0"/>
      <w:bCs w:val="0"/>
      <w:i w:val="0"/>
      <w:iCs w:val="0"/>
      <w:color w:val="000000"/>
      <w:sz w:val="24"/>
      <w:szCs w:val="24"/>
    </w:rPr>
  </w:style>
  <w:style w:type="character" w:customStyle="1" w:styleId="fontstyle51">
    <w:name w:val="fontstyle51"/>
    <w:basedOn w:val="DefaultParagraphFont"/>
    <w:rsid w:val="008A7391"/>
    <w:rPr>
      <w:rFonts w:ascii="Times New Roman Italic" w:hAnsi="Times New Roman Italic" w:hint="default"/>
      <w:b w:val="0"/>
      <w:bCs w:val="0"/>
      <w:i/>
      <w:iCs/>
      <w:color w:val="000000"/>
      <w:sz w:val="24"/>
      <w:szCs w:val="24"/>
    </w:rPr>
  </w:style>
  <w:style w:type="character" w:customStyle="1" w:styleId="fontstyle61">
    <w:name w:val="fontstyle61"/>
    <w:basedOn w:val="DefaultParagraphFont"/>
    <w:rsid w:val="008A7391"/>
    <w:rPr>
      <w:rFonts w:ascii="Times New Roman" w:hAnsi="Times New Roman" w:cs="Times New Roman"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404861">
      <w:bodyDiv w:val="1"/>
      <w:marLeft w:val="0"/>
      <w:marRight w:val="0"/>
      <w:marTop w:val="0"/>
      <w:marBottom w:val="0"/>
      <w:divBdr>
        <w:top w:val="none" w:sz="0" w:space="0" w:color="auto"/>
        <w:left w:val="none" w:sz="0" w:space="0" w:color="auto"/>
        <w:bottom w:val="none" w:sz="0" w:space="0" w:color="auto"/>
        <w:right w:val="none" w:sz="0" w:space="0" w:color="auto"/>
      </w:divBdr>
    </w:div>
    <w:div w:id="636642745">
      <w:bodyDiv w:val="1"/>
      <w:marLeft w:val="0"/>
      <w:marRight w:val="0"/>
      <w:marTop w:val="0"/>
      <w:marBottom w:val="0"/>
      <w:divBdr>
        <w:top w:val="none" w:sz="0" w:space="0" w:color="auto"/>
        <w:left w:val="none" w:sz="0" w:space="0" w:color="auto"/>
        <w:bottom w:val="none" w:sz="0" w:space="0" w:color="auto"/>
        <w:right w:val="none" w:sz="0" w:space="0" w:color="auto"/>
      </w:divBdr>
    </w:div>
    <w:div w:id="765467859">
      <w:bodyDiv w:val="1"/>
      <w:marLeft w:val="0"/>
      <w:marRight w:val="0"/>
      <w:marTop w:val="0"/>
      <w:marBottom w:val="0"/>
      <w:divBdr>
        <w:top w:val="none" w:sz="0" w:space="0" w:color="auto"/>
        <w:left w:val="none" w:sz="0" w:space="0" w:color="auto"/>
        <w:bottom w:val="none" w:sz="0" w:space="0" w:color="auto"/>
        <w:right w:val="none" w:sz="0" w:space="0" w:color="auto"/>
      </w:divBdr>
    </w:div>
    <w:div w:id="770852688">
      <w:bodyDiv w:val="1"/>
      <w:marLeft w:val="0"/>
      <w:marRight w:val="0"/>
      <w:marTop w:val="0"/>
      <w:marBottom w:val="0"/>
      <w:divBdr>
        <w:top w:val="none" w:sz="0" w:space="0" w:color="auto"/>
        <w:left w:val="none" w:sz="0" w:space="0" w:color="auto"/>
        <w:bottom w:val="none" w:sz="0" w:space="0" w:color="auto"/>
        <w:right w:val="none" w:sz="0" w:space="0" w:color="auto"/>
      </w:divBdr>
    </w:div>
    <w:div w:id="981815683">
      <w:bodyDiv w:val="1"/>
      <w:marLeft w:val="0"/>
      <w:marRight w:val="0"/>
      <w:marTop w:val="0"/>
      <w:marBottom w:val="0"/>
      <w:divBdr>
        <w:top w:val="none" w:sz="0" w:space="0" w:color="auto"/>
        <w:left w:val="none" w:sz="0" w:space="0" w:color="auto"/>
        <w:bottom w:val="none" w:sz="0" w:space="0" w:color="auto"/>
        <w:right w:val="none" w:sz="0" w:space="0" w:color="auto"/>
      </w:divBdr>
    </w:div>
    <w:div w:id="1123890193">
      <w:bodyDiv w:val="1"/>
      <w:marLeft w:val="0"/>
      <w:marRight w:val="0"/>
      <w:marTop w:val="0"/>
      <w:marBottom w:val="0"/>
      <w:divBdr>
        <w:top w:val="none" w:sz="0" w:space="0" w:color="auto"/>
        <w:left w:val="none" w:sz="0" w:space="0" w:color="auto"/>
        <w:bottom w:val="none" w:sz="0" w:space="0" w:color="auto"/>
        <w:right w:val="none" w:sz="0" w:space="0" w:color="auto"/>
      </w:divBdr>
    </w:div>
    <w:div w:id="1749843347">
      <w:bodyDiv w:val="1"/>
      <w:marLeft w:val="0"/>
      <w:marRight w:val="0"/>
      <w:marTop w:val="0"/>
      <w:marBottom w:val="0"/>
      <w:divBdr>
        <w:top w:val="none" w:sz="0" w:space="0" w:color="auto"/>
        <w:left w:val="none" w:sz="0" w:space="0" w:color="auto"/>
        <w:bottom w:val="none" w:sz="0" w:space="0" w:color="auto"/>
        <w:right w:val="none" w:sz="0" w:space="0" w:color="auto"/>
      </w:divBdr>
    </w:div>
    <w:div w:id="1963074196">
      <w:bodyDiv w:val="1"/>
      <w:marLeft w:val="0"/>
      <w:marRight w:val="0"/>
      <w:marTop w:val="0"/>
      <w:marBottom w:val="0"/>
      <w:divBdr>
        <w:top w:val="none" w:sz="0" w:space="0" w:color="auto"/>
        <w:left w:val="none" w:sz="0" w:space="0" w:color="auto"/>
        <w:bottom w:val="none" w:sz="0" w:space="0" w:color="auto"/>
        <w:right w:val="none" w:sz="0" w:space="0" w:color="auto"/>
      </w:divBdr>
    </w:div>
    <w:div w:id="201360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14361-D1A1-4B74-995B-0CB6E7ACD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8</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Đỗ Văn Thắng</dc:creator>
  <cp:keywords/>
  <dc:description/>
  <cp:lastModifiedBy>ADMIN</cp:lastModifiedBy>
  <cp:revision>225</cp:revision>
  <cp:lastPrinted>2026-06-09T02:46:00Z</cp:lastPrinted>
  <dcterms:created xsi:type="dcterms:W3CDTF">2026-05-23T02:41:00Z</dcterms:created>
  <dcterms:modified xsi:type="dcterms:W3CDTF">2026-09-11T04:32:00Z</dcterms:modified>
</cp:coreProperties>
</file>